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1260"/>
        <w:gridCol w:w="6745"/>
      </w:tblGrid>
      <w:tr w:rsidR="00EF2FCE" w14:paraId="0B1050D2" w14:textId="77777777" w:rsidTr="00EF2FCE">
        <w:trPr>
          <w:trHeight w:val="980"/>
        </w:trPr>
        <w:tc>
          <w:tcPr>
            <w:tcW w:w="1345" w:type="dxa"/>
            <w:shd w:val="clear" w:color="auto" w:fill="0E2841" w:themeFill="text2"/>
            <w:vAlign w:val="center"/>
          </w:tcPr>
          <w:p w14:paraId="741156C8" w14:textId="5C09BA62" w:rsidR="00EF2FCE" w:rsidRPr="008712E0" w:rsidRDefault="00EF2FCE" w:rsidP="00B44571">
            <w:pPr>
              <w:pStyle w:val="NoSpacing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7C403669" wp14:editId="37518864">
                  <wp:extent cx="419100" cy="624006"/>
                  <wp:effectExtent l="0" t="0" r="0" b="5080"/>
                  <wp:docPr id="6535979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597967" name="Picture 653597967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272" cy="630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5" w:type="dxa"/>
            <w:gridSpan w:val="2"/>
            <w:shd w:val="clear" w:color="auto" w:fill="0E2841" w:themeFill="text2"/>
            <w:vAlign w:val="center"/>
          </w:tcPr>
          <w:p w14:paraId="77E443F7" w14:textId="4587266D" w:rsidR="00EF2FCE" w:rsidRPr="008712E0" w:rsidRDefault="00EF2FCE" w:rsidP="00B44571">
            <w:pPr>
              <w:pStyle w:val="NoSpacing"/>
              <w:jc w:val="center"/>
              <w:rPr>
                <w:b/>
                <w:bCs/>
                <w:sz w:val="36"/>
                <w:szCs w:val="36"/>
              </w:rPr>
            </w:pPr>
            <w:r w:rsidRPr="008712E0">
              <w:rPr>
                <w:b/>
                <w:bCs/>
                <w:sz w:val="36"/>
                <w:szCs w:val="36"/>
              </w:rPr>
              <w:t>WC Lost Time Wages – Quick Reference</w:t>
            </w:r>
          </w:p>
        </w:tc>
      </w:tr>
      <w:tr w:rsidR="00EB3114" w14:paraId="3E486EE5" w14:textId="77777777" w:rsidTr="00B44571">
        <w:trPr>
          <w:trHeight w:val="576"/>
        </w:trPr>
        <w:tc>
          <w:tcPr>
            <w:tcW w:w="2605" w:type="dxa"/>
            <w:gridSpan w:val="2"/>
            <w:shd w:val="clear" w:color="auto" w:fill="DAE9F7" w:themeFill="text2" w:themeFillTint="1A"/>
            <w:vAlign w:val="center"/>
          </w:tcPr>
          <w:p w14:paraId="0BF945F5" w14:textId="77777777" w:rsidR="00EB3114" w:rsidRPr="00AC5258" w:rsidRDefault="00EB3114" w:rsidP="00B44571">
            <w:pPr>
              <w:pStyle w:val="NoSpacing"/>
              <w:rPr>
                <w:b/>
                <w:bCs/>
              </w:rPr>
            </w:pPr>
            <w:r w:rsidRPr="00AC5258">
              <w:rPr>
                <w:b/>
                <w:bCs/>
              </w:rPr>
              <w:t>ELIGIBILITY</w:t>
            </w:r>
          </w:p>
        </w:tc>
        <w:tc>
          <w:tcPr>
            <w:tcW w:w="6745" w:type="dxa"/>
            <w:shd w:val="clear" w:color="auto" w:fill="DAE9F7" w:themeFill="text2" w:themeFillTint="1A"/>
            <w:vAlign w:val="center"/>
          </w:tcPr>
          <w:p w14:paraId="74FD8E49" w14:textId="77777777" w:rsidR="00EB3114" w:rsidRDefault="00EB3114" w:rsidP="00B44571">
            <w:pPr>
              <w:pStyle w:val="NoSpacing"/>
            </w:pPr>
            <w:r>
              <w:t xml:space="preserve">Miss &gt; 3 days due to work injury </w:t>
            </w:r>
            <w:r>
              <w:sym w:font="Wingdings" w:char="F0E0"/>
            </w:r>
            <w:r>
              <w:t xml:space="preserve"> Eligible for WC (TTD)</w:t>
            </w:r>
          </w:p>
        </w:tc>
      </w:tr>
      <w:tr w:rsidR="00EB3114" w14:paraId="42CE2EA0" w14:textId="77777777" w:rsidTr="00B44571">
        <w:trPr>
          <w:trHeight w:val="576"/>
        </w:trPr>
        <w:tc>
          <w:tcPr>
            <w:tcW w:w="2605" w:type="dxa"/>
            <w:gridSpan w:val="2"/>
            <w:shd w:val="clear" w:color="auto" w:fill="EAF2FA"/>
            <w:vAlign w:val="center"/>
          </w:tcPr>
          <w:p w14:paraId="7BD32213" w14:textId="77777777" w:rsidR="00EB3114" w:rsidRDefault="00EB3114" w:rsidP="00B44571">
            <w:pPr>
              <w:pStyle w:val="NoSpacing"/>
              <w:jc w:val="right"/>
            </w:pPr>
            <w:r>
              <w:t xml:space="preserve">DAYS 1 – 3 </w:t>
            </w:r>
          </w:p>
        </w:tc>
        <w:tc>
          <w:tcPr>
            <w:tcW w:w="6745" w:type="dxa"/>
            <w:shd w:val="clear" w:color="auto" w:fill="EAF2FA"/>
            <w:vAlign w:val="center"/>
          </w:tcPr>
          <w:p w14:paraId="6DCF3FC4" w14:textId="77777777" w:rsidR="00EB3114" w:rsidRDefault="00EB3114" w:rsidP="00B44571">
            <w:pPr>
              <w:pStyle w:val="NoSpacing"/>
            </w:pPr>
            <w:r>
              <w:t>Use PTO (sick, vacation, personal) or unpaid if no PTO available</w:t>
            </w:r>
          </w:p>
        </w:tc>
      </w:tr>
      <w:tr w:rsidR="00EB3114" w14:paraId="6B617C24" w14:textId="77777777" w:rsidTr="00B44571">
        <w:trPr>
          <w:trHeight w:val="576"/>
        </w:trPr>
        <w:tc>
          <w:tcPr>
            <w:tcW w:w="2605" w:type="dxa"/>
            <w:gridSpan w:val="2"/>
            <w:shd w:val="clear" w:color="auto" w:fill="EAF2FA"/>
            <w:vAlign w:val="center"/>
          </w:tcPr>
          <w:p w14:paraId="7ADF83AB" w14:textId="77777777" w:rsidR="00EB3114" w:rsidRDefault="00EB3114" w:rsidP="00B44571">
            <w:pPr>
              <w:pStyle w:val="NoSpacing"/>
              <w:jc w:val="right"/>
            </w:pPr>
            <w:r>
              <w:t>DAY 4 +</w:t>
            </w:r>
          </w:p>
        </w:tc>
        <w:tc>
          <w:tcPr>
            <w:tcW w:w="6745" w:type="dxa"/>
            <w:shd w:val="clear" w:color="auto" w:fill="EAF2FA"/>
            <w:vAlign w:val="center"/>
          </w:tcPr>
          <w:p w14:paraId="6BCB2543" w14:textId="77777777" w:rsidR="00EB3114" w:rsidRDefault="00EB3114" w:rsidP="00B44571">
            <w:pPr>
              <w:pStyle w:val="NoSpacing"/>
            </w:pPr>
            <w:r>
              <w:t>Eligible for WC lost wage benefits.  WC Administrator will provide directions to injured worker on filing a WCC claim.</w:t>
            </w:r>
          </w:p>
        </w:tc>
      </w:tr>
      <w:tr w:rsidR="00EF3E86" w14:paraId="1B001A6C" w14:textId="77777777" w:rsidTr="00B44571">
        <w:trPr>
          <w:trHeight w:val="576"/>
        </w:trPr>
        <w:tc>
          <w:tcPr>
            <w:tcW w:w="2605" w:type="dxa"/>
            <w:gridSpan w:val="2"/>
            <w:shd w:val="clear" w:color="auto" w:fill="EAF2FA"/>
            <w:vAlign w:val="center"/>
          </w:tcPr>
          <w:p w14:paraId="4E925D5F" w14:textId="21716F58" w:rsidR="00EF3E86" w:rsidRDefault="00EF3E86" w:rsidP="00EF3E86">
            <w:pPr>
              <w:pStyle w:val="NoSpacing"/>
              <w:jc w:val="right"/>
            </w:pPr>
            <w:r>
              <w:t>&gt; 14 DAYS</w:t>
            </w:r>
          </w:p>
        </w:tc>
        <w:tc>
          <w:tcPr>
            <w:tcW w:w="6745" w:type="dxa"/>
            <w:shd w:val="clear" w:color="auto" w:fill="EAF2FA"/>
            <w:vAlign w:val="center"/>
          </w:tcPr>
          <w:p w14:paraId="6014DA1B" w14:textId="66A07D12" w:rsidR="00EF3E86" w:rsidRDefault="00EF3E86" w:rsidP="00EF3E86">
            <w:pPr>
              <w:pStyle w:val="NoSpacing"/>
            </w:pPr>
            <w:r>
              <w:t>Injured workers who miss more than 14 days will be compensated for the initial 3 days</w:t>
            </w:r>
            <w:r w:rsidR="00686813">
              <w:t xml:space="preserve"> of payroll</w:t>
            </w:r>
            <w:r>
              <w:t xml:space="preserve"> after date of injury.  </w:t>
            </w:r>
          </w:p>
        </w:tc>
      </w:tr>
      <w:tr w:rsidR="00EB3114" w14:paraId="69188D5F" w14:textId="77777777" w:rsidTr="00B44571">
        <w:trPr>
          <w:trHeight w:val="576"/>
        </w:trPr>
        <w:tc>
          <w:tcPr>
            <w:tcW w:w="2605" w:type="dxa"/>
            <w:gridSpan w:val="2"/>
            <w:shd w:val="clear" w:color="auto" w:fill="DAE9F7" w:themeFill="text2" w:themeFillTint="1A"/>
            <w:vAlign w:val="center"/>
          </w:tcPr>
          <w:p w14:paraId="15E45436" w14:textId="77777777" w:rsidR="00EB3114" w:rsidRPr="00AC5258" w:rsidRDefault="00EB3114" w:rsidP="00B44571">
            <w:pPr>
              <w:pStyle w:val="NoSpacing"/>
              <w:rPr>
                <w:b/>
                <w:bCs/>
              </w:rPr>
            </w:pPr>
            <w:r w:rsidRPr="00AC5258">
              <w:rPr>
                <w:b/>
                <w:bCs/>
              </w:rPr>
              <w:t>EMPLOYEE CHOICE</w:t>
            </w:r>
          </w:p>
        </w:tc>
        <w:tc>
          <w:tcPr>
            <w:tcW w:w="6745" w:type="dxa"/>
            <w:shd w:val="clear" w:color="auto" w:fill="DAE9F7" w:themeFill="text2" w:themeFillTint="1A"/>
            <w:vAlign w:val="center"/>
          </w:tcPr>
          <w:p w14:paraId="737F5B14" w14:textId="32EF580B" w:rsidR="00EB3114" w:rsidRDefault="00EB3114" w:rsidP="00B44571">
            <w:pPr>
              <w:pStyle w:val="NoSpacing"/>
              <w:numPr>
                <w:ilvl w:val="0"/>
                <w:numId w:val="1"/>
              </w:numPr>
            </w:pPr>
            <w:r>
              <w:t>File a claim to receive WC lost wage payments (Employer wages stop and employee pays their share of benefit premiums)</w:t>
            </w:r>
            <w:r w:rsidR="007A7062">
              <w:t>*</w:t>
            </w:r>
          </w:p>
          <w:p w14:paraId="77D608B2" w14:textId="77777777" w:rsidR="00EB3114" w:rsidRDefault="00EB3114" w:rsidP="00B44571">
            <w:pPr>
              <w:pStyle w:val="NoSpacing"/>
              <w:numPr>
                <w:ilvl w:val="0"/>
                <w:numId w:val="1"/>
              </w:numPr>
            </w:pPr>
            <w:r>
              <w:t>Continue to use available PTO to receive full wages until PTO is exhausted</w:t>
            </w:r>
          </w:p>
        </w:tc>
      </w:tr>
      <w:tr w:rsidR="00EB3114" w14:paraId="5766A9B3" w14:textId="77777777" w:rsidTr="00B44571">
        <w:trPr>
          <w:trHeight w:val="576"/>
        </w:trPr>
        <w:tc>
          <w:tcPr>
            <w:tcW w:w="2605" w:type="dxa"/>
            <w:gridSpan w:val="2"/>
            <w:shd w:val="clear" w:color="auto" w:fill="EAF2FA"/>
            <w:vAlign w:val="center"/>
          </w:tcPr>
          <w:p w14:paraId="6DF46753" w14:textId="77777777" w:rsidR="00EB3114" w:rsidRDefault="00EB3114" w:rsidP="00B44571">
            <w:pPr>
              <w:pStyle w:val="NoSpacing"/>
              <w:jc w:val="right"/>
            </w:pPr>
            <w:r>
              <w:t>REQUIRED</w:t>
            </w:r>
          </w:p>
        </w:tc>
        <w:tc>
          <w:tcPr>
            <w:tcW w:w="6745" w:type="dxa"/>
            <w:shd w:val="clear" w:color="auto" w:fill="EAF2FA"/>
            <w:vAlign w:val="center"/>
          </w:tcPr>
          <w:p w14:paraId="542CD7FB" w14:textId="77777777" w:rsidR="00EB3114" w:rsidRDefault="00EB3114" w:rsidP="00B44571">
            <w:pPr>
              <w:pStyle w:val="NoSpacing"/>
            </w:pPr>
            <w:r>
              <w:t>Document employee decision</w:t>
            </w:r>
          </w:p>
        </w:tc>
      </w:tr>
      <w:tr w:rsidR="00EB3114" w14:paraId="6267C5CA" w14:textId="77777777" w:rsidTr="00B44571">
        <w:trPr>
          <w:trHeight w:val="576"/>
        </w:trPr>
        <w:tc>
          <w:tcPr>
            <w:tcW w:w="2605" w:type="dxa"/>
            <w:gridSpan w:val="2"/>
            <w:shd w:val="clear" w:color="auto" w:fill="EAF2FA"/>
            <w:vAlign w:val="center"/>
          </w:tcPr>
          <w:p w14:paraId="188918FD" w14:textId="77777777" w:rsidR="00EB3114" w:rsidRDefault="00EB3114" w:rsidP="00B44571">
            <w:pPr>
              <w:pStyle w:val="NoSpacing"/>
              <w:jc w:val="right"/>
            </w:pPr>
            <w:r>
              <w:t>COORDINATION</w:t>
            </w:r>
          </w:p>
        </w:tc>
        <w:tc>
          <w:tcPr>
            <w:tcW w:w="6745" w:type="dxa"/>
            <w:shd w:val="clear" w:color="auto" w:fill="EAF2FA"/>
            <w:vAlign w:val="center"/>
          </w:tcPr>
          <w:p w14:paraId="5E905708" w14:textId="77777777" w:rsidR="00EB3114" w:rsidRDefault="00EB3114" w:rsidP="00B44571">
            <w:pPr>
              <w:pStyle w:val="NoSpacing"/>
            </w:pPr>
            <w:r>
              <w:t>Work with WC Administrator for timely payment to the employee</w:t>
            </w:r>
          </w:p>
        </w:tc>
      </w:tr>
      <w:tr w:rsidR="00EB3114" w14:paraId="1E375BA4" w14:textId="77777777" w:rsidTr="00B44571">
        <w:trPr>
          <w:trHeight w:val="576"/>
        </w:trPr>
        <w:tc>
          <w:tcPr>
            <w:tcW w:w="2605" w:type="dxa"/>
            <w:gridSpan w:val="2"/>
            <w:shd w:val="clear" w:color="auto" w:fill="DAE9F7" w:themeFill="text2" w:themeFillTint="1A"/>
            <w:vAlign w:val="center"/>
          </w:tcPr>
          <w:p w14:paraId="421BC833" w14:textId="77777777" w:rsidR="00EB3114" w:rsidRPr="00AC5258" w:rsidRDefault="00EB3114" w:rsidP="00B44571">
            <w:pPr>
              <w:pStyle w:val="NoSpacing"/>
              <w:rPr>
                <w:b/>
                <w:bCs/>
              </w:rPr>
            </w:pPr>
            <w:r w:rsidRPr="00AC5258">
              <w:rPr>
                <w:b/>
                <w:bCs/>
              </w:rPr>
              <w:t>NEED HELP</w:t>
            </w:r>
          </w:p>
        </w:tc>
        <w:tc>
          <w:tcPr>
            <w:tcW w:w="6745" w:type="dxa"/>
            <w:shd w:val="clear" w:color="auto" w:fill="DAE9F7" w:themeFill="text2" w:themeFillTint="1A"/>
            <w:vAlign w:val="center"/>
          </w:tcPr>
          <w:p w14:paraId="3EDC22FF" w14:textId="77777777" w:rsidR="00EB3114" w:rsidRDefault="00EB3114" w:rsidP="00B44571">
            <w:pPr>
              <w:pStyle w:val="NoSpacing"/>
            </w:pPr>
            <w:r>
              <w:t>Contact HR or Risk Management</w:t>
            </w:r>
          </w:p>
        </w:tc>
      </w:tr>
      <w:tr w:rsidR="007A7062" w14:paraId="17E30ED4" w14:textId="77777777" w:rsidTr="00FF23B0">
        <w:trPr>
          <w:trHeight w:val="576"/>
        </w:trPr>
        <w:tc>
          <w:tcPr>
            <w:tcW w:w="9350" w:type="dxa"/>
            <w:gridSpan w:val="3"/>
            <w:shd w:val="clear" w:color="auto" w:fill="FFFFFF" w:themeFill="background1"/>
            <w:vAlign w:val="center"/>
          </w:tcPr>
          <w:p w14:paraId="7377C2D8" w14:textId="5D930438" w:rsidR="007A7062" w:rsidRDefault="007A7062" w:rsidP="0025701B">
            <w:pPr>
              <w:pStyle w:val="NoSpacing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*   </w:t>
            </w:r>
            <w:r w:rsidR="005763D9">
              <w:rPr>
                <w:i/>
                <w:iCs/>
                <w:sz w:val="18"/>
                <w:szCs w:val="18"/>
              </w:rPr>
              <w:t>A</w:t>
            </w:r>
            <w:r w:rsidRPr="007A7062">
              <w:rPr>
                <w:i/>
                <w:iCs/>
                <w:sz w:val="18"/>
                <w:szCs w:val="18"/>
              </w:rPr>
              <w:t xml:space="preserve">nyone using Worker’s Compensation benefits is NOT eligible to use vacation or 402 </w:t>
            </w:r>
            <w:proofErr w:type="gramStart"/>
            <w:r w:rsidRPr="007A7062">
              <w:rPr>
                <w:i/>
                <w:iCs/>
                <w:sz w:val="18"/>
                <w:szCs w:val="18"/>
              </w:rPr>
              <w:t>time</w:t>
            </w:r>
            <w:proofErr w:type="gramEnd"/>
            <w:r w:rsidRPr="007A7062">
              <w:rPr>
                <w:i/>
                <w:iCs/>
                <w:sz w:val="18"/>
                <w:szCs w:val="18"/>
              </w:rPr>
              <w:t xml:space="preserve"> to make up the difference</w:t>
            </w:r>
            <w:r>
              <w:rPr>
                <w:i/>
                <w:iCs/>
                <w:sz w:val="18"/>
                <w:szCs w:val="18"/>
              </w:rPr>
              <w:t xml:space="preserve"> or supplement TTD</w:t>
            </w:r>
            <w:r w:rsidRPr="007A7062">
              <w:rPr>
                <w:i/>
                <w:iCs/>
                <w:sz w:val="18"/>
                <w:szCs w:val="18"/>
              </w:rPr>
              <w:t>.</w:t>
            </w:r>
          </w:p>
          <w:p w14:paraId="22FE7BE0" w14:textId="56F27A66" w:rsidR="007A7062" w:rsidRPr="0025701B" w:rsidRDefault="007A7062" w:rsidP="0025701B">
            <w:pPr>
              <w:pStyle w:val="NoSpacing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5701B">
              <w:rPr>
                <w:b/>
                <w:bCs/>
                <w:i/>
                <w:iCs/>
                <w:sz w:val="18"/>
                <w:szCs w:val="18"/>
              </w:rPr>
              <w:t xml:space="preserve">For a comprehensive explanation on how to move forward with payroll to an injured worker, please reach out to Risk </w:t>
            </w:r>
            <w:r w:rsidR="0025701B" w:rsidRPr="0025701B">
              <w:rPr>
                <w:b/>
                <w:bCs/>
                <w:i/>
                <w:iCs/>
                <w:sz w:val="18"/>
                <w:szCs w:val="18"/>
              </w:rPr>
              <w:t>Management</w:t>
            </w:r>
            <w:r w:rsidRPr="0025701B">
              <w:rPr>
                <w:b/>
                <w:bCs/>
                <w:i/>
                <w:iCs/>
                <w:sz w:val="18"/>
                <w:szCs w:val="18"/>
              </w:rPr>
              <w:t xml:space="preserve"> or Human Resources for guidance.</w:t>
            </w:r>
          </w:p>
        </w:tc>
      </w:tr>
    </w:tbl>
    <w:p w14:paraId="03168340" w14:textId="77777777" w:rsidR="00EB3114" w:rsidRDefault="00EB3114" w:rsidP="00EB3114">
      <w:pPr>
        <w:pStyle w:val="NoSpacing"/>
      </w:pPr>
    </w:p>
    <w:sectPr w:rsidR="00EB31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33EA5"/>
    <w:multiLevelType w:val="hybridMultilevel"/>
    <w:tmpl w:val="02D4D290"/>
    <w:lvl w:ilvl="0" w:tplc="57B0938C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B3FF8"/>
    <w:multiLevelType w:val="hybridMultilevel"/>
    <w:tmpl w:val="923CAB72"/>
    <w:lvl w:ilvl="0" w:tplc="362A57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C96303"/>
    <w:multiLevelType w:val="hybridMultilevel"/>
    <w:tmpl w:val="9B662E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C445BE"/>
    <w:multiLevelType w:val="hybridMultilevel"/>
    <w:tmpl w:val="C0A628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B716F1"/>
    <w:multiLevelType w:val="hybridMultilevel"/>
    <w:tmpl w:val="E752D944"/>
    <w:lvl w:ilvl="0" w:tplc="8F9E32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340386">
    <w:abstractNumId w:val="3"/>
  </w:num>
  <w:num w:numId="2" w16cid:durableId="534075753">
    <w:abstractNumId w:val="4"/>
  </w:num>
  <w:num w:numId="3" w16cid:durableId="1614241238">
    <w:abstractNumId w:val="1"/>
  </w:num>
  <w:num w:numId="4" w16cid:durableId="579172615">
    <w:abstractNumId w:val="2"/>
  </w:num>
  <w:num w:numId="5" w16cid:durableId="469057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114"/>
    <w:rsid w:val="002456F9"/>
    <w:rsid w:val="0025701B"/>
    <w:rsid w:val="005763D9"/>
    <w:rsid w:val="00686813"/>
    <w:rsid w:val="006E4FBE"/>
    <w:rsid w:val="007A49D6"/>
    <w:rsid w:val="007A7062"/>
    <w:rsid w:val="00C97019"/>
    <w:rsid w:val="00E21228"/>
    <w:rsid w:val="00EB3114"/>
    <w:rsid w:val="00EF2FCE"/>
    <w:rsid w:val="00EF3E86"/>
    <w:rsid w:val="00F2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2CE8A"/>
  <w15:chartTrackingRefBased/>
  <w15:docId w15:val="{66B03085-F30E-40D7-ABC0-C110C4056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114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B31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31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31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31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31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31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31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31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31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31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31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31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31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31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31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31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31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31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31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31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31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31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31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31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31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31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1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1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311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B3114"/>
    <w:pPr>
      <w:spacing w:after="0" w:line="240" w:lineRule="auto"/>
    </w:pPr>
  </w:style>
  <w:style w:type="table" w:styleId="TableGrid">
    <w:name w:val="Table Grid"/>
    <w:basedOn w:val="TableNormal"/>
    <w:uiPriority w:val="39"/>
    <w:rsid w:val="00EB31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Appel</dc:creator>
  <cp:keywords/>
  <dc:description/>
  <cp:lastModifiedBy>Diana Appel</cp:lastModifiedBy>
  <cp:revision>2</cp:revision>
  <dcterms:created xsi:type="dcterms:W3CDTF">2026-06-30T17:10:00Z</dcterms:created>
  <dcterms:modified xsi:type="dcterms:W3CDTF">2026-06-30T17:10:00Z</dcterms:modified>
</cp:coreProperties>
</file>