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72EA1" w14:textId="205AEBC8" w:rsidR="00C67020" w:rsidRPr="002D5324" w:rsidRDefault="00C67020" w:rsidP="00B60BCA">
      <w:pPr>
        <w:jc w:val="center"/>
        <w:rPr>
          <w:rFonts w:ascii="Arial Nova" w:hAnsi="Arial Nova" w:cs="Arial"/>
          <w:b/>
          <w:bCs/>
          <w:color w:val="8CC63E"/>
          <w:sz w:val="32"/>
          <w:szCs w:val="32"/>
        </w:rPr>
      </w:pPr>
      <w:r w:rsidRPr="002D5324">
        <w:rPr>
          <w:rFonts w:ascii="Arial Nova" w:hAnsi="Arial Nova" w:cs="Arial"/>
          <w:b/>
          <w:bCs/>
          <w:color w:val="8CC63E"/>
          <w:sz w:val="32"/>
          <w:szCs w:val="32"/>
        </w:rPr>
        <w:t>Archdiocese of Baltimore Incident Report Entry Guide</w:t>
      </w:r>
    </w:p>
    <w:p w14:paraId="2BE2EE22" w14:textId="29544137" w:rsidR="00C67020" w:rsidRPr="00106F00" w:rsidRDefault="00C67020" w:rsidP="00C67020">
      <w:pPr>
        <w:pStyle w:val="ListParagraph"/>
        <w:numPr>
          <w:ilvl w:val="0"/>
          <w:numId w:val="1"/>
        </w:numPr>
        <w:shd w:val="clear" w:color="auto" w:fill="FFFFFF"/>
        <w:spacing w:line="384" w:lineRule="atLeast"/>
        <w:rPr>
          <w:rFonts w:ascii="Arial Nova" w:hAnsi="Arial Nova" w:cs="Arial"/>
          <w:color w:val="404040"/>
          <w:sz w:val="24"/>
          <w:szCs w:val="24"/>
        </w:rPr>
      </w:pPr>
      <w:r w:rsidRPr="00106F00">
        <w:rPr>
          <w:rFonts w:ascii="Arial Nova" w:hAnsi="Arial Nova" w:cs="Arial"/>
          <w:sz w:val="24"/>
          <w:szCs w:val="24"/>
        </w:rPr>
        <w:t xml:space="preserve">To report an injury, you will use this link that will take you to the AOB First Report of Injury Form: </w:t>
      </w:r>
    </w:p>
    <w:p w14:paraId="390D71D7" w14:textId="285528B6" w:rsidR="00C67020" w:rsidRPr="00106F00" w:rsidRDefault="004A4D1F" w:rsidP="00F17697">
      <w:pPr>
        <w:ind w:firstLine="720"/>
        <w:jc w:val="center"/>
        <w:rPr>
          <w:rFonts w:ascii="Arial Nova" w:hAnsi="Arial Nova" w:cs="Arial"/>
          <w:b/>
          <w:bCs/>
          <w:sz w:val="24"/>
          <w:szCs w:val="24"/>
        </w:rPr>
      </w:pPr>
      <w:hyperlink r:id="rId7" w:history="1">
        <w:r w:rsidR="00C67020" w:rsidRPr="00106F00">
          <w:rPr>
            <w:rStyle w:val="Hyperlink"/>
            <w:rFonts w:ascii="Arial Nova" w:hAnsi="Arial Nova" w:cs="Arial"/>
            <w:b/>
            <w:bCs/>
            <w:sz w:val="24"/>
            <w:szCs w:val="24"/>
          </w:rPr>
          <w:t>AOB Claim Entry Form</w:t>
        </w:r>
      </w:hyperlink>
    </w:p>
    <w:p w14:paraId="614BD50D" w14:textId="56EB78CF" w:rsidR="00C67020" w:rsidRPr="00106F00" w:rsidRDefault="00C67020" w:rsidP="00C67020">
      <w:pPr>
        <w:pStyle w:val="ListParagraph"/>
        <w:numPr>
          <w:ilvl w:val="0"/>
          <w:numId w:val="1"/>
        </w:numPr>
        <w:rPr>
          <w:rFonts w:ascii="Arial Nova" w:hAnsi="Arial Nova" w:cs="Arial"/>
          <w:sz w:val="24"/>
          <w:szCs w:val="24"/>
        </w:rPr>
      </w:pPr>
      <w:r w:rsidRPr="00106F00">
        <w:rPr>
          <w:rFonts w:ascii="Arial Nova" w:hAnsi="Arial Nova" w:cs="Arial"/>
          <w:noProof/>
          <w:sz w:val="24"/>
          <w:szCs w:val="24"/>
        </w:rPr>
        <w:drawing>
          <wp:anchor distT="0" distB="0" distL="114300" distR="114300" simplePos="0" relativeHeight="251660288" behindDoc="0" locked="0" layoutInCell="1" allowOverlap="1" wp14:anchorId="3845C9B2" wp14:editId="661B40D8">
            <wp:simplePos x="0" y="0"/>
            <wp:positionH relativeFrom="margin">
              <wp:align>right</wp:align>
            </wp:positionH>
            <wp:positionV relativeFrom="paragraph">
              <wp:posOffset>392748</wp:posOffset>
            </wp:positionV>
            <wp:extent cx="5943600" cy="3075305"/>
            <wp:effectExtent l="0" t="0" r="0" b="0"/>
            <wp:wrapTopAndBottom/>
            <wp:docPr id="78123313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33133" name="Picture 1"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075305"/>
                    </a:xfrm>
                    <a:prstGeom prst="rect">
                      <a:avLst/>
                    </a:prstGeom>
                  </pic:spPr>
                </pic:pic>
              </a:graphicData>
            </a:graphic>
          </wp:anchor>
        </w:drawing>
      </w:r>
      <w:r w:rsidRPr="00106F00">
        <w:rPr>
          <w:rFonts w:ascii="Arial Nova" w:hAnsi="Arial Nova" w:cs="Arial"/>
          <w:sz w:val="24"/>
          <w:szCs w:val="24"/>
        </w:rPr>
        <w:t xml:space="preserve">You will be directed to this page, and you </w:t>
      </w:r>
      <w:r w:rsidR="00166069" w:rsidRPr="00106F00">
        <w:rPr>
          <w:rFonts w:ascii="Arial Nova" w:hAnsi="Arial Nova" w:cs="Arial"/>
          <w:sz w:val="24"/>
          <w:szCs w:val="24"/>
        </w:rPr>
        <w:t>can begin to enter claims information</w:t>
      </w:r>
    </w:p>
    <w:p w14:paraId="35394DDB" w14:textId="2BC6061E" w:rsidR="00C67020" w:rsidRPr="00106F00" w:rsidRDefault="00C67020" w:rsidP="00C67020">
      <w:pPr>
        <w:pStyle w:val="ListParagraph"/>
        <w:ind w:left="1080"/>
        <w:rPr>
          <w:rFonts w:ascii="Arial Nova" w:hAnsi="Arial Nova" w:cs="Arial"/>
          <w:sz w:val="24"/>
          <w:szCs w:val="24"/>
        </w:rPr>
      </w:pPr>
    </w:p>
    <w:p w14:paraId="726CA73E" w14:textId="77777777" w:rsidR="00C67020" w:rsidRPr="00106F00" w:rsidRDefault="00C67020" w:rsidP="00C67020">
      <w:pPr>
        <w:pStyle w:val="ListParagraph"/>
        <w:ind w:left="1080"/>
        <w:rPr>
          <w:rFonts w:ascii="Arial Nova" w:hAnsi="Arial Nova" w:cs="Arial"/>
          <w:sz w:val="24"/>
          <w:szCs w:val="24"/>
        </w:rPr>
      </w:pPr>
    </w:p>
    <w:p w14:paraId="4D58E9D0" w14:textId="77777777" w:rsidR="00C67020" w:rsidRPr="00106F00" w:rsidRDefault="00C67020" w:rsidP="00C67020">
      <w:pPr>
        <w:pStyle w:val="ListParagraph"/>
        <w:ind w:left="1080"/>
        <w:rPr>
          <w:rFonts w:ascii="Arial Nova" w:hAnsi="Arial Nova" w:cs="Arial"/>
          <w:sz w:val="24"/>
          <w:szCs w:val="24"/>
        </w:rPr>
      </w:pPr>
    </w:p>
    <w:p w14:paraId="670EA6CE" w14:textId="087F99EA" w:rsidR="00C67020" w:rsidRPr="00F17697" w:rsidRDefault="00C67020" w:rsidP="00C67020">
      <w:pPr>
        <w:pStyle w:val="ListParagraph"/>
        <w:numPr>
          <w:ilvl w:val="0"/>
          <w:numId w:val="1"/>
        </w:numPr>
        <w:rPr>
          <w:rFonts w:ascii="Arial Nova" w:hAnsi="Arial Nova" w:cs="Arial"/>
          <w:sz w:val="24"/>
          <w:szCs w:val="24"/>
        </w:rPr>
      </w:pPr>
      <w:r w:rsidRPr="00106F00">
        <w:rPr>
          <w:rFonts w:ascii="Arial Nova" w:hAnsi="Arial Nova" w:cs="Arial"/>
          <w:sz w:val="24"/>
          <w:szCs w:val="24"/>
        </w:rPr>
        <w:t>On the reporting page, complete all known fields on the Incident R</w:t>
      </w:r>
      <w:r w:rsidR="007114E0">
        <w:rPr>
          <w:rFonts w:ascii="Arial Nova" w:hAnsi="Arial Nova" w:cs="Arial"/>
          <w:sz w:val="24"/>
          <w:szCs w:val="24"/>
        </w:rPr>
        <w:t>eport. Required fields are noted</w:t>
      </w:r>
      <w:r w:rsidRPr="00106F00">
        <w:rPr>
          <w:rFonts w:ascii="Arial Nova" w:hAnsi="Arial Nova" w:cs="Arial"/>
          <w:sz w:val="24"/>
          <w:szCs w:val="24"/>
        </w:rPr>
        <w:t xml:space="preserve"> with a red </w:t>
      </w:r>
      <w:r w:rsidR="007114E0" w:rsidRPr="007114E0">
        <w:rPr>
          <w:rFonts w:ascii="Arial Nova" w:hAnsi="Arial Nova" w:cs="Arial"/>
          <w:color w:val="FF0000"/>
          <w:sz w:val="24"/>
          <w:szCs w:val="24"/>
        </w:rPr>
        <w:t>*</w:t>
      </w:r>
      <w:r w:rsidR="007114E0">
        <w:rPr>
          <w:rFonts w:ascii="Arial Nova" w:hAnsi="Arial Nova" w:cs="Arial"/>
          <w:sz w:val="24"/>
          <w:szCs w:val="24"/>
        </w:rPr>
        <w:t xml:space="preserve"> </w:t>
      </w:r>
      <w:r w:rsidRPr="00106F00">
        <w:rPr>
          <w:rFonts w:ascii="Arial Nova" w:hAnsi="Arial Nova" w:cs="Arial"/>
          <w:sz w:val="24"/>
          <w:szCs w:val="24"/>
        </w:rPr>
        <w:t xml:space="preserve">asterisk. </w:t>
      </w:r>
      <w:r w:rsidRPr="00106F00">
        <w:rPr>
          <w:rFonts w:ascii="Arial Nova" w:hAnsi="Arial Nova" w:cs="Arial"/>
          <w:i/>
          <w:sz w:val="24"/>
          <w:szCs w:val="24"/>
        </w:rPr>
        <w:t>Reminder: It is best practice to enter as much information as possible, even if it is not required.</w:t>
      </w:r>
    </w:p>
    <w:p w14:paraId="22404BB3" w14:textId="77777777" w:rsidR="00F17697" w:rsidRPr="00106F00" w:rsidRDefault="00F17697" w:rsidP="00F17697">
      <w:pPr>
        <w:pStyle w:val="ListParagraph"/>
        <w:ind w:left="990"/>
        <w:rPr>
          <w:rFonts w:ascii="Arial Nova" w:hAnsi="Arial Nova" w:cs="Arial"/>
          <w:sz w:val="24"/>
          <w:szCs w:val="24"/>
        </w:rPr>
      </w:pPr>
    </w:p>
    <w:p w14:paraId="3822094C" w14:textId="77777777" w:rsidR="00C67020" w:rsidRPr="00106F00" w:rsidRDefault="00C67020" w:rsidP="00C67020">
      <w:pPr>
        <w:pStyle w:val="ListParagraph"/>
        <w:numPr>
          <w:ilvl w:val="0"/>
          <w:numId w:val="1"/>
        </w:numPr>
        <w:rPr>
          <w:rFonts w:ascii="Arial Nova" w:hAnsi="Arial Nova" w:cs="Arial"/>
          <w:sz w:val="24"/>
          <w:szCs w:val="24"/>
        </w:rPr>
      </w:pPr>
      <w:r w:rsidRPr="00106F00">
        <w:rPr>
          <w:rFonts w:ascii="Arial Nova" w:hAnsi="Arial Nova" w:cs="Arial"/>
          <w:sz w:val="24"/>
          <w:szCs w:val="24"/>
        </w:rPr>
        <w:t>Further details for several of the required fields:</w:t>
      </w:r>
    </w:p>
    <w:p w14:paraId="4C7BF312" w14:textId="15EA7700" w:rsidR="007114E0" w:rsidRPr="00106F00" w:rsidRDefault="007114E0" w:rsidP="007114E0">
      <w:pPr>
        <w:pStyle w:val="ListParagraph"/>
        <w:numPr>
          <w:ilvl w:val="1"/>
          <w:numId w:val="1"/>
        </w:numPr>
        <w:rPr>
          <w:rFonts w:ascii="Arial Nova" w:hAnsi="Arial Nova" w:cs="Arial"/>
          <w:sz w:val="24"/>
          <w:szCs w:val="24"/>
        </w:rPr>
      </w:pPr>
      <w:r w:rsidRPr="007114E0">
        <w:rPr>
          <w:rFonts w:ascii="Arial Nova" w:hAnsi="Arial Nova" w:cs="Arial"/>
          <w:sz w:val="24"/>
          <w:szCs w:val="24"/>
          <w:u w:val="single"/>
        </w:rPr>
        <w:t>Event Location</w:t>
      </w:r>
      <w:r>
        <w:rPr>
          <w:rFonts w:ascii="Arial Nova" w:hAnsi="Arial Nova" w:cs="Arial"/>
          <w:sz w:val="24"/>
          <w:szCs w:val="24"/>
        </w:rPr>
        <w:t xml:space="preserve"> – is the location where the injury occurred.  i.e. “School lunchroom” or “Parish Hall”</w:t>
      </w:r>
      <w:r w:rsidR="00F17697">
        <w:rPr>
          <w:rFonts w:ascii="Arial Nova" w:hAnsi="Arial Nova" w:cs="Arial"/>
          <w:sz w:val="24"/>
          <w:szCs w:val="24"/>
        </w:rPr>
        <w:t xml:space="preserve"> or enter the location address.</w:t>
      </w:r>
    </w:p>
    <w:p w14:paraId="0CCB87FF" w14:textId="1C9252C8" w:rsidR="00C67020" w:rsidRDefault="007114E0" w:rsidP="00C67020">
      <w:pPr>
        <w:pStyle w:val="ListParagraph"/>
        <w:numPr>
          <w:ilvl w:val="1"/>
          <w:numId w:val="1"/>
        </w:numPr>
        <w:rPr>
          <w:rFonts w:ascii="Arial Nova" w:hAnsi="Arial Nova" w:cs="Arial"/>
          <w:sz w:val="24"/>
          <w:szCs w:val="24"/>
        </w:rPr>
      </w:pPr>
      <w:r w:rsidRPr="007114E0">
        <w:rPr>
          <w:rFonts w:ascii="Arial Nova" w:hAnsi="Arial Nova" w:cs="Arial"/>
          <w:sz w:val="24"/>
          <w:szCs w:val="24"/>
          <w:u w:val="single"/>
        </w:rPr>
        <w:t>Reporting Location</w:t>
      </w:r>
      <w:r>
        <w:rPr>
          <w:rFonts w:ascii="Arial Nova" w:hAnsi="Arial Nova" w:cs="Arial"/>
          <w:sz w:val="24"/>
          <w:szCs w:val="24"/>
        </w:rPr>
        <w:t xml:space="preserve"> – is the </w:t>
      </w:r>
      <w:r w:rsidRPr="004A4D1F">
        <w:rPr>
          <w:rFonts w:ascii="Arial Nova" w:hAnsi="Arial Nova" w:cs="Arial"/>
          <w:b/>
          <w:sz w:val="24"/>
          <w:szCs w:val="24"/>
        </w:rPr>
        <w:t>employer</w:t>
      </w:r>
      <w:r>
        <w:rPr>
          <w:rFonts w:ascii="Arial Nova" w:hAnsi="Arial Nova" w:cs="Arial"/>
          <w:sz w:val="24"/>
          <w:szCs w:val="24"/>
        </w:rPr>
        <w:t xml:space="preserve">.  If you are at a location where there has been a merger or </w:t>
      </w:r>
      <w:proofErr w:type="gramStart"/>
      <w:r>
        <w:rPr>
          <w:rFonts w:ascii="Arial Nova" w:hAnsi="Arial Nova" w:cs="Arial"/>
          <w:sz w:val="24"/>
          <w:szCs w:val="24"/>
        </w:rPr>
        <w:t>Seek</w:t>
      </w:r>
      <w:proofErr w:type="gramEnd"/>
      <w:r>
        <w:rPr>
          <w:rFonts w:ascii="Arial Nova" w:hAnsi="Arial Nova" w:cs="Arial"/>
          <w:sz w:val="24"/>
          <w:szCs w:val="24"/>
        </w:rPr>
        <w:t xml:space="preserve"> the City transition, please select the seated parish as the reporting location.</w:t>
      </w:r>
    </w:p>
    <w:p w14:paraId="772CFDE0" w14:textId="4EDA4AE6" w:rsidR="00C67020" w:rsidRDefault="007114E0" w:rsidP="00C67020">
      <w:pPr>
        <w:pStyle w:val="ListParagraph"/>
        <w:numPr>
          <w:ilvl w:val="1"/>
          <w:numId w:val="1"/>
        </w:numPr>
        <w:rPr>
          <w:rFonts w:ascii="Arial Nova" w:hAnsi="Arial Nova" w:cs="Arial"/>
          <w:sz w:val="24"/>
          <w:szCs w:val="24"/>
        </w:rPr>
      </w:pPr>
      <w:r w:rsidRPr="007114E0">
        <w:rPr>
          <w:rFonts w:ascii="Arial Nova" w:hAnsi="Arial Nova" w:cs="Arial"/>
          <w:sz w:val="24"/>
          <w:szCs w:val="24"/>
          <w:u w:val="single"/>
        </w:rPr>
        <w:t>Accident Description</w:t>
      </w:r>
      <w:r w:rsidR="00C67020" w:rsidRPr="00106F00">
        <w:rPr>
          <w:rFonts w:ascii="Arial Nova" w:hAnsi="Arial Nova" w:cs="Arial"/>
          <w:sz w:val="24"/>
          <w:szCs w:val="24"/>
        </w:rPr>
        <w:t xml:space="preserve"> – Please include details on the incident but please refrain from using the injured employees name when describing the incident. You could instead refer to them as the “IE” for “Injured Employee”.</w:t>
      </w:r>
    </w:p>
    <w:p w14:paraId="277837BE" w14:textId="011711FD" w:rsidR="00F17697" w:rsidRPr="00106F00" w:rsidRDefault="00F17697" w:rsidP="00C67020">
      <w:pPr>
        <w:pStyle w:val="ListParagraph"/>
        <w:numPr>
          <w:ilvl w:val="1"/>
          <w:numId w:val="1"/>
        </w:numPr>
        <w:rPr>
          <w:rFonts w:ascii="Arial Nova" w:hAnsi="Arial Nova" w:cs="Arial"/>
          <w:sz w:val="24"/>
          <w:szCs w:val="24"/>
        </w:rPr>
      </w:pPr>
      <w:r>
        <w:rPr>
          <w:rFonts w:ascii="Arial Nova" w:hAnsi="Arial Nova" w:cs="Arial"/>
          <w:sz w:val="24"/>
          <w:szCs w:val="24"/>
          <w:u w:val="single"/>
        </w:rPr>
        <w:t>Incident Information</w:t>
      </w:r>
      <w:r>
        <w:rPr>
          <w:rFonts w:ascii="Arial Nova" w:hAnsi="Arial Nova" w:cs="Arial"/>
          <w:sz w:val="24"/>
          <w:szCs w:val="24"/>
        </w:rPr>
        <w:t xml:space="preserve"> – see below for more information regarding the </w:t>
      </w:r>
      <w:r w:rsidRPr="00F17697">
        <w:rPr>
          <w:rFonts w:ascii="Arial Nova" w:hAnsi="Arial Nova" w:cs="Arial"/>
          <w:i/>
          <w:sz w:val="24"/>
          <w:szCs w:val="24"/>
        </w:rPr>
        <w:t>Safeguards</w:t>
      </w:r>
      <w:r>
        <w:rPr>
          <w:rFonts w:ascii="Arial Nova" w:hAnsi="Arial Nova" w:cs="Arial"/>
          <w:sz w:val="24"/>
          <w:szCs w:val="24"/>
        </w:rPr>
        <w:t xml:space="preserve"> questions.</w:t>
      </w:r>
    </w:p>
    <w:p w14:paraId="366119E1" w14:textId="1172CC65" w:rsidR="00F17697" w:rsidRPr="00F17697" w:rsidRDefault="00F17697" w:rsidP="00F17697">
      <w:pPr>
        <w:pStyle w:val="ListParagraph"/>
        <w:ind w:left="1800"/>
        <w:rPr>
          <w:rFonts w:ascii="Arial Nova" w:hAnsi="Arial Nova" w:cs="Arial"/>
          <w:sz w:val="24"/>
          <w:szCs w:val="24"/>
        </w:rPr>
      </w:pPr>
    </w:p>
    <w:p w14:paraId="14147C14" w14:textId="05B97243" w:rsidR="00C67020" w:rsidRPr="007114E0" w:rsidRDefault="00C67020" w:rsidP="00C67020">
      <w:pPr>
        <w:pStyle w:val="ListParagraph"/>
        <w:numPr>
          <w:ilvl w:val="1"/>
          <w:numId w:val="1"/>
        </w:numPr>
        <w:rPr>
          <w:rStyle w:val="Hyperlink"/>
          <w:rFonts w:ascii="Arial Nova" w:hAnsi="Arial Nova" w:cs="Arial"/>
          <w:color w:val="auto"/>
          <w:sz w:val="24"/>
          <w:szCs w:val="24"/>
          <w:u w:val="none"/>
        </w:rPr>
      </w:pPr>
      <w:r w:rsidRPr="007114E0">
        <w:rPr>
          <w:rFonts w:ascii="Arial Nova" w:hAnsi="Arial Nova" w:cs="Arial"/>
          <w:sz w:val="24"/>
          <w:szCs w:val="24"/>
          <w:u w:val="single"/>
        </w:rPr>
        <w:t>OSHA Recordable</w:t>
      </w:r>
      <w:r w:rsidRPr="00106F00">
        <w:rPr>
          <w:rFonts w:ascii="Arial Nova" w:hAnsi="Arial Nova" w:cs="Arial"/>
          <w:sz w:val="24"/>
          <w:szCs w:val="24"/>
        </w:rPr>
        <w:t xml:space="preserve"> – Please visit this website for determining the correct setting for the incident. </w:t>
      </w:r>
      <w:hyperlink r:id="rId9" w:history="1">
        <w:r w:rsidRPr="00106F00">
          <w:rPr>
            <w:rStyle w:val="Hyperlink"/>
            <w:rFonts w:ascii="Arial Nova" w:hAnsi="Arial Nova" w:cs="Arial"/>
            <w:sz w:val="24"/>
            <w:szCs w:val="24"/>
          </w:rPr>
          <w:t>https://www.osh</w:t>
        </w:r>
        <w:r w:rsidRPr="00106F00">
          <w:rPr>
            <w:rStyle w:val="Hyperlink"/>
            <w:rFonts w:ascii="Arial Nova" w:hAnsi="Arial Nova" w:cs="Arial"/>
            <w:sz w:val="24"/>
            <w:szCs w:val="24"/>
          </w:rPr>
          <w:t>a</w:t>
        </w:r>
        <w:r w:rsidRPr="00106F00">
          <w:rPr>
            <w:rStyle w:val="Hyperlink"/>
            <w:rFonts w:ascii="Arial Nova" w:hAnsi="Arial Nova" w:cs="Arial"/>
            <w:sz w:val="24"/>
            <w:szCs w:val="24"/>
          </w:rPr>
          <w:t>.gov/report.html</w:t>
        </w:r>
      </w:hyperlink>
      <w:r w:rsidR="007114E0">
        <w:rPr>
          <w:rStyle w:val="Hyperlink"/>
          <w:rFonts w:ascii="Arial Nova" w:hAnsi="Arial Nova" w:cs="Arial"/>
          <w:sz w:val="24"/>
          <w:szCs w:val="24"/>
        </w:rPr>
        <w:t xml:space="preserve"> </w:t>
      </w:r>
    </w:p>
    <w:p w14:paraId="0D3FD0A2" w14:textId="7A36D745" w:rsidR="00F17697" w:rsidRDefault="00F17697" w:rsidP="00F17697">
      <w:pPr>
        <w:pStyle w:val="ListParagraph"/>
        <w:ind w:left="1800"/>
        <w:rPr>
          <w:rFonts w:ascii="Arial Nova" w:hAnsi="Arial Nova" w:cs="Arial"/>
          <w:sz w:val="24"/>
          <w:szCs w:val="24"/>
        </w:rPr>
      </w:pPr>
      <w:r>
        <w:rPr>
          <w:rFonts w:ascii="Arial Nova" w:hAnsi="Arial Nova" w:cs="Arial"/>
          <w:sz w:val="24"/>
          <w:szCs w:val="24"/>
        </w:rPr>
        <w:t xml:space="preserve">This field defaults to NO.  </w:t>
      </w:r>
      <w:r w:rsidR="004A4D1F">
        <w:rPr>
          <w:rFonts w:ascii="Arial Nova" w:hAnsi="Arial Nova" w:cs="Arial"/>
          <w:sz w:val="24"/>
          <w:szCs w:val="24"/>
        </w:rPr>
        <w:t xml:space="preserve">Once the claim </w:t>
      </w:r>
      <w:proofErr w:type="gramStart"/>
      <w:r w:rsidR="004A4D1F">
        <w:rPr>
          <w:rFonts w:ascii="Arial Nova" w:hAnsi="Arial Nova" w:cs="Arial"/>
          <w:sz w:val="24"/>
          <w:szCs w:val="24"/>
        </w:rPr>
        <w:t>is assigned</w:t>
      </w:r>
      <w:proofErr w:type="gramEnd"/>
      <w:r w:rsidR="004A4D1F">
        <w:rPr>
          <w:rFonts w:ascii="Arial Nova" w:hAnsi="Arial Nova" w:cs="Arial"/>
          <w:sz w:val="24"/>
          <w:szCs w:val="24"/>
        </w:rPr>
        <w:t>, t</w:t>
      </w:r>
      <w:r>
        <w:rPr>
          <w:rFonts w:ascii="Arial Nova" w:hAnsi="Arial Nova" w:cs="Arial"/>
          <w:sz w:val="24"/>
          <w:szCs w:val="24"/>
        </w:rPr>
        <w:t xml:space="preserve">he SISCO adjuster will assist when needed to determine if the incident is </w:t>
      </w:r>
      <w:r w:rsidR="004A4D1F">
        <w:rPr>
          <w:rFonts w:ascii="Arial Nova" w:hAnsi="Arial Nova" w:cs="Arial"/>
          <w:sz w:val="24"/>
          <w:szCs w:val="24"/>
        </w:rPr>
        <w:t xml:space="preserve">OSHA </w:t>
      </w:r>
      <w:r>
        <w:rPr>
          <w:rFonts w:ascii="Arial Nova" w:hAnsi="Arial Nova" w:cs="Arial"/>
          <w:sz w:val="24"/>
          <w:szCs w:val="24"/>
        </w:rPr>
        <w:t xml:space="preserve">recordable.  </w:t>
      </w:r>
      <w:r w:rsidRPr="00F17697">
        <w:rPr>
          <w:rFonts w:ascii="Arial Nova" w:hAnsi="Arial Nova" w:cs="Arial"/>
          <w:b/>
          <w:i/>
          <w:sz w:val="24"/>
          <w:szCs w:val="24"/>
        </w:rPr>
        <w:t>Important Note:</w:t>
      </w:r>
      <w:r>
        <w:rPr>
          <w:rFonts w:ascii="Arial Nova" w:hAnsi="Arial Nova" w:cs="Arial"/>
          <w:sz w:val="24"/>
          <w:szCs w:val="24"/>
        </w:rPr>
        <w:t xml:space="preserve">  </w:t>
      </w:r>
      <w:r w:rsidR="004A4D1F">
        <w:rPr>
          <w:rFonts w:ascii="Arial Nova" w:hAnsi="Arial Nova" w:cs="Arial"/>
          <w:sz w:val="24"/>
          <w:szCs w:val="24"/>
        </w:rPr>
        <w:t xml:space="preserve">Contact </w:t>
      </w:r>
      <w:hyperlink r:id="rId10" w:history="1">
        <w:r w:rsidRPr="00305D0F">
          <w:rPr>
            <w:rStyle w:val="Hyperlink"/>
            <w:rFonts w:ascii="Arial Nova" w:hAnsi="Arial Nova" w:cs="Arial"/>
            <w:sz w:val="24"/>
            <w:szCs w:val="24"/>
          </w:rPr>
          <w:t>riskmanagement@archbalt.org</w:t>
        </w:r>
      </w:hyperlink>
      <w:r>
        <w:rPr>
          <w:rFonts w:ascii="Arial Nova" w:hAnsi="Arial Nova" w:cs="Arial"/>
          <w:sz w:val="24"/>
          <w:szCs w:val="24"/>
        </w:rPr>
        <w:t xml:space="preserve"> when the injury involves a fatality, an in-patient hospitalization, amputation or loss of an eye.</w:t>
      </w:r>
    </w:p>
    <w:p w14:paraId="304C3FFB" w14:textId="00B7262A" w:rsidR="00F17697" w:rsidRPr="00F17697" w:rsidRDefault="00F17697" w:rsidP="00F17697">
      <w:pPr>
        <w:pStyle w:val="ListParagraph"/>
        <w:numPr>
          <w:ilvl w:val="1"/>
          <w:numId w:val="1"/>
        </w:numPr>
        <w:rPr>
          <w:rFonts w:ascii="Arial Nova" w:hAnsi="Arial Nova" w:cs="Arial"/>
          <w:sz w:val="24"/>
          <w:szCs w:val="24"/>
        </w:rPr>
      </w:pPr>
      <w:r w:rsidRPr="00F17697">
        <w:rPr>
          <w:rFonts w:ascii="Arial Nova" w:hAnsi="Arial Nova" w:cs="Arial"/>
          <w:sz w:val="24"/>
          <w:szCs w:val="24"/>
          <w:u w:val="single"/>
        </w:rPr>
        <w:t>The safeguards</w:t>
      </w:r>
      <w:r w:rsidRPr="00F17697">
        <w:rPr>
          <w:rFonts w:ascii="Arial Nova" w:hAnsi="Arial Nova" w:cs="Arial"/>
          <w:iCs/>
          <w:sz w:val="24"/>
          <w:szCs w:val="24"/>
        </w:rPr>
        <w:t xml:space="preserve"> fields are a standard field on the workers compensation form, but are not required. If you choose not to answer, you can leave them to default to no. </w:t>
      </w:r>
    </w:p>
    <w:p w14:paraId="4787F171" w14:textId="45508B67" w:rsidR="0033399C" w:rsidRDefault="00F17697" w:rsidP="00F17697">
      <w:pPr>
        <w:ind w:left="1440"/>
        <w:rPr>
          <w:rFonts w:ascii="Arial Nova" w:hAnsi="Arial Nova" w:cs="Arial"/>
          <w:i/>
          <w:sz w:val="24"/>
          <w:szCs w:val="24"/>
        </w:rPr>
      </w:pPr>
      <w:r>
        <w:rPr>
          <w:noProof/>
          <w14:ligatures w14:val="standardContextual"/>
        </w:rPr>
        <w:drawing>
          <wp:inline distT="0" distB="0" distL="0" distR="0" wp14:anchorId="2DBBB467" wp14:editId="150493A2">
            <wp:extent cx="2203450" cy="1221541"/>
            <wp:effectExtent l="0" t="0" r="6350" b="0"/>
            <wp:docPr id="1885704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0469" name="Picture 1" descr="A screenshot of a computer&#10;&#10;Description automatically generated"/>
                    <pic:cNvPicPr/>
                  </pic:nvPicPr>
                  <pic:blipFill>
                    <a:blip r:embed="rId11"/>
                    <a:stretch>
                      <a:fillRect/>
                    </a:stretch>
                  </pic:blipFill>
                  <pic:spPr>
                    <a:xfrm>
                      <a:off x="0" y="0"/>
                      <a:ext cx="2215201" cy="1228055"/>
                    </a:xfrm>
                    <a:prstGeom prst="rect">
                      <a:avLst/>
                    </a:prstGeom>
                  </pic:spPr>
                </pic:pic>
              </a:graphicData>
            </a:graphic>
          </wp:inline>
        </w:drawing>
      </w:r>
    </w:p>
    <w:p w14:paraId="3E00BB4B" w14:textId="3D1E1406" w:rsidR="00F17697" w:rsidRDefault="00F17697" w:rsidP="00F17697">
      <w:pPr>
        <w:ind w:left="1440"/>
        <w:rPr>
          <w:rFonts w:ascii="Arial Nova" w:hAnsi="Arial Nova" w:cs="Arial"/>
          <w:i/>
          <w:sz w:val="24"/>
          <w:szCs w:val="24"/>
        </w:rPr>
      </w:pPr>
    </w:p>
    <w:p w14:paraId="45F2F39C" w14:textId="77777777" w:rsidR="00F17697" w:rsidRPr="00F17697" w:rsidRDefault="00F17697" w:rsidP="00F17697">
      <w:pPr>
        <w:ind w:left="1440"/>
        <w:rPr>
          <w:rFonts w:ascii="Arial Nova" w:hAnsi="Arial Nova" w:cs="Arial"/>
          <w:i/>
          <w:sz w:val="24"/>
          <w:szCs w:val="24"/>
        </w:rPr>
      </w:pPr>
    </w:p>
    <w:p w14:paraId="70E8CEEC" w14:textId="21A4FFA8" w:rsidR="00C67020" w:rsidRPr="00106F00" w:rsidRDefault="00C67020" w:rsidP="00F17697">
      <w:pPr>
        <w:pStyle w:val="ListParagraph"/>
        <w:numPr>
          <w:ilvl w:val="0"/>
          <w:numId w:val="1"/>
        </w:numPr>
        <w:rPr>
          <w:rFonts w:ascii="Arial Nova" w:hAnsi="Arial Nova" w:cs="Arial"/>
          <w:sz w:val="24"/>
          <w:szCs w:val="24"/>
        </w:rPr>
      </w:pPr>
      <w:r w:rsidRPr="00106F00">
        <w:rPr>
          <w:rFonts w:ascii="Arial Nova" w:hAnsi="Arial Nova" w:cs="Arial"/>
          <w:sz w:val="24"/>
          <w:szCs w:val="24"/>
        </w:rPr>
        <w:t>Reference Guide for icons displayed on claim entry screen</w:t>
      </w:r>
    </w:p>
    <w:p w14:paraId="2E5734C3" w14:textId="77777777" w:rsidR="00C67020" w:rsidRPr="00106F00" w:rsidRDefault="00C67020" w:rsidP="00C67020">
      <w:pPr>
        <w:pStyle w:val="ListParagraph"/>
        <w:ind w:left="990"/>
        <w:rPr>
          <w:rFonts w:ascii="Arial Nova" w:hAnsi="Arial Nova" w:cs="Arial"/>
          <w:sz w:val="24"/>
          <w:szCs w:val="24"/>
        </w:rPr>
      </w:pPr>
    </w:p>
    <w:p w14:paraId="628FEE96" w14:textId="61758B85" w:rsidR="00C67020" w:rsidRDefault="00AE10A0" w:rsidP="00C67020">
      <w:pPr>
        <w:pStyle w:val="ListParagraph"/>
        <w:ind w:left="1080"/>
        <w:rPr>
          <w:rFonts w:ascii="Arial Nova" w:hAnsi="Arial Nova" w:cs="Arial"/>
          <w:i/>
          <w:sz w:val="24"/>
          <w:szCs w:val="24"/>
        </w:rPr>
      </w:pPr>
      <w:r w:rsidRPr="00AE10A0">
        <w:rPr>
          <w:rFonts w:ascii="Arial Nova" w:hAnsi="Arial Nova" w:cs="Arial"/>
          <w:i/>
          <w:noProof/>
          <w:sz w:val="24"/>
          <w:szCs w:val="24"/>
        </w:rPr>
        <w:drawing>
          <wp:inline distT="0" distB="0" distL="0" distR="0" wp14:anchorId="5ACD982F" wp14:editId="7A450CD0">
            <wp:extent cx="5105437" cy="2481281"/>
            <wp:effectExtent l="0" t="0" r="0" b="0"/>
            <wp:docPr id="3825356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5601" name="Picture 1" descr="A screenshot of a computer&#10;&#10;Description automatically generated"/>
                    <pic:cNvPicPr/>
                  </pic:nvPicPr>
                  <pic:blipFill>
                    <a:blip r:embed="rId12"/>
                    <a:stretch>
                      <a:fillRect/>
                    </a:stretch>
                  </pic:blipFill>
                  <pic:spPr>
                    <a:xfrm>
                      <a:off x="0" y="0"/>
                      <a:ext cx="5105437" cy="2481281"/>
                    </a:xfrm>
                    <a:prstGeom prst="rect">
                      <a:avLst/>
                    </a:prstGeom>
                  </pic:spPr>
                </pic:pic>
              </a:graphicData>
            </a:graphic>
          </wp:inline>
        </w:drawing>
      </w:r>
    </w:p>
    <w:p w14:paraId="71440CCE" w14:textId="77777777" w:rsidR="00437B80" w:rsidRDefault="00437B80" w:rsidP="00C67020">
      <w:pPr>
        <w:pStyle w:val="ListParagraph"/>
        <w:ind w:left="1080"/>
        <w:rPr>
          <w:rFonts w:ascii="Arial Nova" w:hAnsi="Arial Nova" w:cs="Arial"/>
          <w:i/>
          <w:sz w:val="24"/>
          <w:szCs w:val="24"/>
        </w:rPr>
      </w:pPr>
    </w:p>
    <w:p w14:paraId="33ABF6D4" w14:textId="147881D0" w:rsidR="00F17697" w:rsidRDefault="00F17697">
      <w:pPr>
        <w:spacing w:line="278" w:lineRule="auto"/>
        <w:rPr>
          <w:rFonts w:ascii="Arial Nova" w:hAnsi="Arial Nova" w:cs="Arial"/>
          <w:i/>
          <w:sz w:val="24"/>
          <w:szCs w:val="24"/>
        </w:rPr>
      </w:pPr>
      <w:r>
        <w:rPr>
          <w:rFonts w:ascii="Arial Nova" w:hAnsi="Arial Nova" w:cs="Arial"/>
          <w:i/>
          <w:sz w:val="24"/>
          <w:szCs w:val="24"/>
        </w:rPr>
        <w:br w:type="page"/>
      </w:r>
    </w:p>
    <w:p w14:paraId="6E18CFBE" w14:textId="77777777" w:rsidR="00437B80" w:rsidRDefault="00437B80" w:rsidP="00C67020">
      <w:pPr>
        <w:pStyle w:val="ListParagraph"/>
        <w:ind w:left="1080"/>
        <w:rPr>
          <w:rFonts w:ascii="Arial Nova" w:hAnsi="Arial Nova" w:cs="Arial"/>
          <w:i/>
          <w:sz w:val="24"/>
          <w:szCs w:val="24"/>
        </w:rPr>
      </w:pPr>
    </w:p>
    <w:p w14:paraId="0522C5C8" w14:textId="77777777" w:rsidR="00437B80" w:rsidRDefault="00A63AB6" w:rsidP="00A63AB6">
      <w:pPr>
        <w:pStyle w:val="ListParagraph"/>
        <w:numPr>
          <w:ilvl w:val="0"/>
          <w:numId w:val="1"/>
        </w:numPr>
        <w:rPr>
          <w:rFonts w:ascii="Arial Nova" w:hAnsi="Arial Nova" w:cs="Arial"/>
          <w:sz w:val="24"/>
          <w:szCs w:val="24"/>
        </w:rPr>
      </w:pPr>
      <w:r>
        <w:rPr>
          <w:rFonts w:ascii="Arial Nova" w:hAnsi="Arial Nova" w:cs="Arial"/>
          <w:sz w:val="24"/>
          <w:szCs w:val="24"/>
        </w:rPr>
        <w:t xml:space="preserve">To upload any documents, click on the upload button at the bottom of the </w:t>
      </w:r>
    </w:p>
    <w:p w14:paraId="10009084" w14:textId="220A3CE9" w:rsidR="00A63AB6" w:rsidRDefault="00A63AB6" w:rsidP="00437B80">
      <w:pPr>
        <w:pStyle w:val="ListParagraph"/>
        <w:ind w:left="990"/>
        <w:rPr>
          <w:rFonts w:ascii="Arial Nova" w:hAnsi="Arial Nova" w:cs="Arial"/>
          <w:sz w:val="24"/>
          <w:szCs w:val="24"/>
        </w:rPr>
      </w:pPr>
      <w:r>
        <w:rPr>
          <w:rFonts w:ascii="Arial Nova" w:hAnsi="Arial Nova" w:cs="Arial"/>
          <w:sz w:val="24"/>
          <w:szCs w:val="24"/>
        </w:rPr>
        <w:t>screen and select the desired documents to attach to the claim</w:t>
      </w:r>
    </w:p>
    <w:p w14:paraId="1FD9A966" w14:textId="2729C537" w:rsidR="00437B80" w:rsidRDefault="00DE6D3A" w:rsidP="00F17697">
      <w:pPr>
        <w:ind w:left="990"/>
        <w:rPr>
          <w:rFonts w:ascii="Arial Nova" w:hAnsi="Arial Nova" w:cs="Arial"/>
          <w:sz w:val="24"/>
          <w:szCs w:val="24"/>
        </w:rPr>
      </w:pPr>
      <w:r w:rsidRPr="00DE6D3A">
        <w:rPr>
          <w:rFonts w:ascii="Arial Nova" w:hAnsi="Arial Nova" w:cs="Arial"/>
          <w:noProof/>
          <w:sz w:val="24"/>
          <w:szCs w:val="24"/>
        </w:rPr>
        <w:drawing>
          <wp:inline distT="0" distB="0" distL="0" distR="0" wp14:anchorId="76808361" wp14:editId="5EAFE769">
            <wp:extent cx="3476650" cy="1743088"/>
            <wp:effectExtent l="0" t="0" r="0" b="9525"/>
            <wp:docPr id="2788689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68987" name="Picture 1" descr="A screenshot of a computer&#10;&#10;Description automatically generated"/>
                    <pic:cNvPicPr/>
                  </pic:nvPicPr>
                  <pic:blipFill>
                    <a:blip r:embed="rId13"/>
                    <a:stretch>
                      <a:fillRect/>
                    </a:stretch>
                  </pic:blipFill>
                  <pic:spPr>
                    <a:xfrm>
                      <a:off x="0" y="0"/>
                      <a:ext cx="3476650" cy="1743088"/>
                    </a:xfrm>
                    <a:prstGeom prst="rect">
                      <a:avLst/>
                    </a:prstGeom>
                  </pic:spPr>
                </pic:pic>
              </a:graphicData>
            </a:graphic>
          </wp:inline>
        </w:drawing>
      </w:r>
    </w:p>
    <w:p w14:paraId="673BC61E" w14:textId="77777777" w:rsidR="00437B80" w:rsidRPr="00A63AB6" w:rsidRDefault="00437B80" w:rsidP="00A63AB6">
      <w:pPr>
        <w:ind w:left="990"/>
        <w:rPr>
          <w:rFonts w:ascii="Arial Nova" w:hAnsi="Arial Nova" w:cs="Arial"/>
          <w:sz w:val="24"/>
          <w:szCs w:val="24"/>
        </w:rPr>
      </w:pPr>
    </w:p>
    <w:p w14:paraId="6151E2F5" w14:textId="1388C382" w:rsidR="00A63AB6" w:rsidRPr="00106F00" w:rsidRDefault="00A63AB6" w:rsidP="00A63AB6">
      <w:pPr>
        <w:pStyle w:val="ListParagraph"/>
        <w:numPr>
          <w:ilvl w:val="0"/>
          <w:numId w:val="1"/>
        </w:numPr>
        <w:rPr>
          <w:rFonts w:ascii="Arial Nova" w:hAnsi="Arial Nova" w:cs="Arial"/>
          <w:sz w:val="24"/>
          <w:szCs w:val="24"/>
        </w:rPr>
      </w:pPr>
      <w:r>
        <w:rPr>
          <w:rFonts w:ascii="Arial Nova" w:hAnsi="Arial Nova" w:cs="Arial"/>
          <w:sz w:val="24"/>
          <w:szCs w:val="24"/>
        </w:rPr>
        <w:t xml:space="preserve">Once </w:t>
      </w:r>
      <w:r w:rsidR="00DE6D3A">
        <w:rPr>
          <w:rFonts w:ascii="Arial Nova" w:hAnsi="Arial Nova" w:cs="Arial"/>
          <w:sz w:val="24"/>
          <w:szCs w:val="24"/>
        </w:rPr>
        <w:t xml:space="preserve">all appropriate fields have been </w:t>
      </w:r>
      <w:r w:rsidR="004A4D1F">
        <w:rPr>
          <w:rFonts w:ascii="Arial Nova" w:hAnsi="Arial Nova" w:cs="Arial"/>
          <w:sz w:val="24"/>
          <w:szCs w:val="24"/>
        </w:rPr>
        <w:t>complet</w:t>
      </w:r>
      <w:r w:rsidR="00DE6D3A">
        <w:rPr>
          <w:rFonts w:ascii="Arial Nova" w:hAnsi="Arial Nova" w:cs="Arial"/>
          <w:sz w:val="24"/>
          <w:szCs w:val="24"/>
        </w:rPr>
        <w:t>ed</w:t>
      </w:r>
      <w:r>
        <w:rPr>
          <w:rFonts w:ascii="Arial Nova" w:hAnsi="Arial Nova" w:cs="Arial"/>
          <w:sz w:val="24"/>
          <w:szCs w:val="24"/>
        </w:rPr>
        <w:t>, click the Submit button at the bottom of the screen</w:t>
      </w:r>
    </w:p>
    <w:p w14:paraId="763B793D" w14:textId="77777777" w:rsidR="00DE6D3A" w:rsidRDefault="00DE6D3A" w:rsidP="00DE6D3A">
      <w:pPr>
        <w:pStyle w:val="ListParagraph"/>
        <w:numPr>
          <w:ilvl w:val="0"/>
          <w:numId w:val="1"/>
        </w:numPr>
        <w:rPr>
          <w:rFonts w:ascii="Arial Nova" w:hAnsi="Arial Nova" w:cs="Arial"/>
          <w:sz w:val="24"/>
          <w:szCs w:val="24"/>
        </w:rPr>
      </w:pPr>
      <w:r w:rsidRPr="00106F00">
        <w:rPr>
          <w:rFonts w:ascii="Arial Nova" w:hAnsi="Arial Nova" w:cs="Arial"/>
          <w:sz w:val="24"/>
          <w:szCs w:val="24"/>
        </w:rPr>
        <w:t xml:space="preserve">Once the claim is submitted, a SISCO Supervisor will assign the claim to the appropriate adjuster for review. </w:t>
      </w:r>
      <w:bookmarkStart w:id="0" w:name="_GoBack"/>
      <w:bookmarkEnd w:id="0"/>
    </w:p>
    <w:p w14:paraId="51E05C0B" w14:textId="77777777" w:rsidR="00F17697" w:rsidRDefault="00F17697" w:rsidP="00DE6D3A">
      <w:pPr>
        <w:rPr>
          <w:rFonts w:ascii="Arial Nova" w:hAnsi="Arial Nova" w:cs="Arial"/>
          <w:sz w:val="24"/>
          <w:szCs w:val="24"/>
        </w:rPr>
      </w:pPr>
    </w:p>
    <w:p w14:paraId="62A7141E" w14:textId="00C1142B" w:rsidR="00DE6D3A" w:rsidRDefault="00DE6D3A" w:rsidP="00DE6D3A">
      <w:pPr>
        <w:rPr>
          <w:rFonts w:ascii="Arial Nova" w:hAnsi="Arial Nova" w:cs="Arial"/>
          <w:sz w:val="24"/>
          <w:szCs w:val="24"/>
        </w:rPr>
      </w:pPr>
      <w:r w:rsidRPr="00106F00">
        <w:rPr>
          <w:rFonts w:ascii="Arial Nova" w:hAnsi="Arial Nova" w:cs="Arial"/>
          <w:sz w:val="24"/>
          <w:szCs w:val="24"/>
        </w:rPr>
        <w:t>For questions regarding the completion of the Incident Report, please contact Archdiocese of Baltimore Human Resources.</w:t>
      </w:r>
    </w:p>
    <w:p w14:paraId="0A2F631B" w14:textId="56F9C01A" w:rsidR="004A4D1F" w:rsidRDefault="004A4D1F" w:rsidP="00DE6D3A">
      <w:pPr>
        <w:rPr>
          <w:rFonts w:ascii="Arial Nova" w:hAnsi="Arial Nova" w:cs="Arial"/>
          <w:sz w:val="24"/>
          <w:szCs w:val="24"/>
        </w:rPr>
      </w:pPr>
    </w:p>
    <w:p w14:paraId="464B7AC0" w14:textId="77777777" w:rsidR="004A4D1F" w:rsidRPr="00106F00" w:rsidRDefault="004A4D1F" w:rsidP="00DE6D3A">
      <w:pPr>
        <w:rPr>
          <w:rFonts w:ascii="Arial Nova" w:hAnsi="Arial Nova" w:cs="Arial"/>
          <w:sz w:val="24"/>
          <w:szCs w:val="24"/>
        </w:rPr>
      </w:pPr>
    </w:p>
    <w:p w14:paraId="3EBB9F96" w14:textId="58B0FD0D" w:rsidR="00DE6D3A" w:rsidRPr="00106F00" w:rsidRDefault="00DE6D3A" w:rsidP="004A4D1F">
      <w:pPr>
        <w:jc w:val="center"/>
        <w:rPr>
          <w:rFonts w:ascii="Arial Nova" w:hAnsi="Arial Nova" w:cs="Arial"/>
          <w:sz w:val="24"/>
          <w:szCs w:val="24"/>
        </w:rPr>
      </w:pPr>
      <w:r w:rsidRPr="00106F00">
        <w:rPr>
          <w:rFonts w:ascii="Arial Nova" w:hAnsi="Arial Nova" w:cs="Arial"/>
          <w:sz w:val="24"/>
          <w:szCs w:val="24"/>
        </w:rPr>
        <w:t xml:space="preserve">For technical questions or issues with this process, please email SISCO Support </w:t>
      </w:r>
      <w:hyperlink r:id="rId14" w:history="1">
        <w:r w:rsidRPr="00106F00">
          <w:rPr>
            <w:rStyle w:val="Hyperlink"/>
            <w:rFonts w:ascii="Arial Nova" w:hAnsi="Arial Nova" w:cs="Arial"/>
            <w:sz w:val="24"/>
            <w:szCs w:val="24"/>
          </w:rPr>
          <w:t>sisco.support@rcmd.com</w:t>
        </w:r>
      </w:hyperlink>
      <w:r w:rsidRPr="00106F00">
        <w:rPr>
          <w:rStyle w:val="Hyperlink"/>
          <w:rFonts w:ascii="Arial Nova" w:hAnsi="Arial Nova" w:cs="Arial"/>
          <w:sz w:val="24"/>
          <w:szCs w:val="24"/>
        </w:rPr>
        <w:t>.</w:t>
      </w:r>
    </w:p>
    <w:sectPr w:rsidR="00DE6D3A" w:rsidRPr="00106F0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A5779" w14:textId="77777777" w:rsidR="00B60BCA" w:rsidRDefault="00B60BCA" w:rsidP="00B60BCA">
      <w:pPr>
        <w:spacing w:after="0" w:line="240" w:lineRule="auto"/>
      </w:pPr>
      <w:r>
        <w:separator/>
      </w:r>
    </w:p>
  </w:endnote>
  <w:endnote w:type="continuationSeparator" w:id="0">
    <w:p w14:paraId="33DF3EE5" w14:textId="77777777" w:rsidR="00B60BCA" w:rsidRDefault="00B60BCA" w:rsidP="00B60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ova">
    <w:altName w:val="Arial"/>
    <w:charset w:val="00"/>
    <w:family w:val="swiss"/>
    <w:pitch w:val="variable"/>
    <w:sig w:usb0="00000001"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8EB8C" w14:textId="77777777" w:rsidR="00B60BCA" w:rsidRDefault="00B60BCA" w:rsidP="00B60BCA">
      <w:pPr>
        <w:spacing w:after="0" w:line="240" w:lineRule="auto"/>
      </w:pPr>
      <w:r>
        <w:separator/>
      </w:r>
    </w:p>
  </w:footnote>
  <w:footnote w:type="continuationSeparator" w:id="0">
    <w:p w14:paraId="6061802D" w14:textId="77777777" w:rsidR="00B60BCA" w:rsidRDefault="00B60BCA" w:rsidP="00B60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F0D0D" w14:textId="47264672" w:rsidR="00B60BCA" w:rsidRDefault="00B60BCA">
    <w:pPr>
      <w:pStyle w:val="Header"/>
    </w:pPr>
    <w:r>
      <w:rPr>
        <w:noProof/>
      </w:rPr>
      <w:drawing>
        <wp:anchor distT="0" distB="0" distL="114300" distR="114300" simplePos="0" relativeHeight="251659264" behindDoc="0" locked="0" layoutInCell="1" allowOverlap="1" wp14:anchorId="22695E9B" wp14:editId="1EF10BB5">
          <wp:simplePos x="0" y="0"/>
          <wp:positionH relativeFrom="margin">
            <wp:posOffset>-543367</wp:posOffset>
          </wp:positionH>
          <wp:positionV relativeFrom="paragraph">
            <wp:posOffset>-587828</wp:posOffset>
          </wp:positionV>
          <wp:extent cx="7092476" cy="1243078"/>
          <wp:effectExtent l="0" t="0" r="0" b="0"/>
          <wp:wrapNone/>
          <wp:docPr id="4" name="Picture 4" descr="C:\Users\lvasilj\AppData\Local\Microsoft\Windows\INetCache\Content.MSO\A3F0B26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vasilj\AppData\Local\Microsoft\Windows\INetCache\Content.MSO\A3F0B260.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476" cy="124307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4EC"/>
    <w:multiLevelType w:val="hybridMultilevel"/>
    <w:tmpl w:val="E7880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316CA1"/>
    <w:multiLevelType w:val="hybridMultilevel"/>
    <w:tmpl w:val="6630BC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8F201A"/>
    <w:multiLevelType w:val="hybridMultilevel"/>
    <w:tmpl w:val="C8645348"/>
    <w:lvl w:ilvl="0" w:tplc="64EE9D04">
      <w:start w:val="1"/>
      <w:numFmt w:val="bullet"/>
      <w:lvlText w:val=""/>
      <w:lvlJc w:val="left"/>
      <w:pPr>
        <w:ind w:left="990" w:hanging="360"/>
      </w:pPr>
      <w:rPr>
        <w:rFonts w:ascii="Symbol" w:hAnsi="Symbol" w:hint="default"/>
        <w:sz w:val="20"/>
        <w:szCs w:val="20"/>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0A2844"/>
    <w:multiLevelType w:val="hybridMultilevel"/>
    <w:tmpl w:val="D1E276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7BEB3F03"/>
    <w:multiLevelType w:val="hybridMultilevel"/>
    <w:tmpl w:val="1CD0C218"/>
    <w:lvl w:ilvl="0" w:tplc="04090003">
      <w:start w:val="1"/>
      <w:numFmt w:val="bullet"/>
      <w:lvlText w:val="o"/>
      <w:lvlJc w:val="left"/>
      <w:pPr>
        <w:ind w:left="990" w:hanging="360"/>
      </w:pPr>
      <w:rPr>
        <w:rFonts w:ascii="Courier New" w:hAnsi="Courier New" w:cs="Courier New"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20"/>
    <w:rsid w:val="00096D88"/>
    <w:rsid w:val="00106F00"/>
    <w:rsid w:val="00166069"/>
    <w:rsid w:val="002D5324"/>
    <w:rsid w:val="0033399C"/>
    <w:rsid w:val="00395753"/>
    <w:rsid w:val="003F2BD1"/>
    <w:rsid w:val="00437B80"/>
    <w:rsid w:val="004A4D1F"/>
    <w:rsid w:val="007114E0"/>
    <w:rsid w:val="008A1183"/>
    <w:rsid w:val="009B01AA"/>
    <w:rsid w:val="00A63AB6"/>
    <w:rsid w:val="00A821AD"/>
    <w:rsid w:val="00AE10A0"/>
    <w:rsid w:val="00B252E0"/>
    <w:rsid w:val="00B60BCA"/>
    <w:rsid w:val="00B851AF"/>
    <w:rsid w:val="00C67020"/>
    <w:rsid w:val="00DE6D3A"/>
    <w:rsid w:val="00F1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BB26"/>
  <w15:chartTrackingRefBased/>
  <w15:docId w15:val="{9B1BC53C-587D-4549-8411-5518109C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020"/>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7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20"/>
    <w:rPr>
      <w:rFonts w:eastAsiaTheme="majorEastAsia" w:cstheme="majorBidi"/>
      <w:color w:val="272727" w:themeColor="text1" w:themeTint="D8"/>
    </w:rPr>
  </w:style>
  <w:style w:type="paragraph" w:styleId="Title">
    <w:name w:val="Title"/>
    <w:basedOn w:val="Normal"/>
    <w:next w:val="Normal"/>
    <w:link w:val="TitleChar"/>
    <w:uiPriority w:val="10"/>
    <w:qFormat/>
    <w:rsid w:val="00C67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20"/>
    <w:pPr>
      <w:spacing w:before="160"/>
      <w:jc w:val="center"/>
    </w:pPr>
    <w:rPr>
      <w:i/>
      <w:iCs/>
      <w:color w:val="404040" w:themeColor="text1" w:themeTint="BF"/>
    </w:rPr>
  </w:style>
  <w:style w:type="character" w:customStyle="1" w:styleId="QuoteChar">
    <w:name w:val="Quote Char"/>
    <w:basedOn w:val="DefaultParagraphFont"/>
    <w:link w:val="Quote"/>
    <w:uiPriority w:val="29"/>
    <w:rsid w:val="00C67020"/>
    <w:rPr>
      <w:i/>
      <w:iCs/>
      <w:color w:val="404040" w:themeColor="text1" w:themeTint="BF"/>
    </w:rPr>
  </w:style>
  <w:style w:type="paragraph" w:styleId="ListParagraph">
    <w:name w:val="List Paragraph"/>
    <w:basedOn w:val="Normal"/>
    <w:uiPriority w:val="34"/>
    <w:qFormat/>
    <w:rsid w:val="00C67020"/>
    <w:pPr>
      <w:ind w:left="720"/>
      <w:contextualSpacing/>
    </w:pPr>
  </w:style>
  <w:style w:type="character" w:styleId="IntenseEmphasis">
    <w:name w:val="Intense Emphasis"/>
    <w:basedOn w:val="DefaultParagraphFont"/>
    <w:uiPriority w:val="21"/>
    <w:qFormat/>
    <w:rsid w:val="00C67020"/>
    <w:rPr>
      <w:i/>
      <w:iCs/>
      <w:color w:val="0F4761" w:themeColor="accent1" w:themeShade="BF"/>
    </w:rPr>
  </w:style>
  <w:style w:type="paragraph" w:styleId="IntenseQuote">
    <w:name w:val="Intense Quote"/>
    <w:basedOn w:val="Normal"/>
    <w:next w:val="Normal"/>
    <w:link w:val="IntenseQuoteChar"/>
    <w:uiPriority w:val="30"/>
    <w:qFormat/>
    <w:rsid w:val="00C67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020"/>
    <w:rPr>
      <w:i/>
      <w:iCs/>
      <w:color w:val="0F4761" w:themeColor="accent1" w:themeShade="BF"/>
    </w:rPr>
  </w:style>
  <w:style w:type="character" w:styleId="IntenseReference">
    <w:name w:val="Intense Reference"/>
    <w:basedOn w:val="DefaultParagraphFont"/>
    <w:uiPriority w:val="32"/>
    <w:qFormat/>
    <w:rsid w:val="00C67020"/>
    <w:rPr>
      <w:b/>
      <w:bCs/>
      <w:smallCaps/>
      <w:color w:val="0F4761" w:themeColor="accent1" w:themeShade="BF"/>
      <w:spacing w:val="5"/>
    </w:rPr>
  </w:style>
  <w:style w:type="character" w:styleId="Hyperlink">
    <w:name w:val="Hyperlink"/>
    <w:basedOn w:val="DefaultParagraphFont"/>
    <w:uiPriority w:val="99"/>
    <w:unhideWhenUsed/>
    <w:rsid w:val="00C67020"/>
    <w:rPr>
      <w:color w:val="467886" w:themeColor="hyperlink"/>
      <w:u w:val="single"/>
    </w:rPr>
  </w:style>
  <w:style w:type="character" w:customStyle="1" w:styleId="UnresolvedMention">
    <w:name w:val="Unresolved Mention"/>
    <w:basedOn w:val="DefaultParagraphFont"/>
    <w:uiPriority w:val="99"/>
    <w:semiHidden/>
    <w:unhideWhenUsed/>
    <w:rsid w:val="00C67020"/>
    <w:rPr>
      <w:color w:val="605E5C"/>
      <w:shd w:val="clear" w:color="auto" w:fill="E1DFDD"/>
    </w:rPr>
  </w:style>
  <w:style w:type="character" w:styleId="FollowedHyperlink">
    <w:name w:val="FollowedHyperlink"/>
    <w:basedOn w:val="DefaultParagraphFont"/>
    <w:uiPriority w:val="99"/>
    <w:semiHidden/>
    <w:unhideWhenUsed/>
    <w:rsid w:val="00C67020"/>
    <w:rPr>
      <w:color w:val="96607D" w:themeColor="followedHyperlink"/>
      <w:u w:val="single"/>
    </w:rPr>
  </w:style>
  <w:style w:type="paragraph" w:styleId="Header">
    <w:name w:val="header"/>
    <w:basedOn w:val="Normal"/>
    <w:link w:val="HeaderChar"/>
    <w:uiPriority w:val="99"/>
    <w:unhideWhenUsed/>
    <w:rsid w:val="00B60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BCA"/>
    <w:rPr>
      <w:kern w:val="0"/>
      <w:sz w:val="22"/>
      <w:szCs w:val="22"/>
      <w14:ligatures w14:val="none"/>
    </w:rPr>
  </w:style>
  <w:style w:type="paragraph" w:styleId="Footer">
    <w:name w:val="footer"/>
    <w:basedOn w:val="Normal"/>
    <w:link w:val="FooterChar"/>
    <w:uiPriority w:val="99"/>
    <w:unhideWhenUsed/>
    <w:rsid w:val="00B60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B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sisco-claims-collection.powerappsportals.com/New-Claim-No-Lookup/?account=5c3535b2-ced5-440a-acd0-4aae481ed685"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iskmanagement@archbalt.org" TargetMode="External"/><Relationship Id="rId4" Type="http://schemas.openxmlformats.org/officeDocument/2006/relationships/webSettings" Target="webSettings.xml"/><Relationship Id="rId9" Type="http://schemas.openxmlformats.org/officeDocument/2006/relationships/hyperlink" Target="https://www.osha.gov/report.html" TargetMode="External"/><Relationship Id="rId14" Type="http://schemas.openxmlformats.org/officeDocument/2006/relationships/hyperlink" Target="mailto:sisco.support@rcm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RCM&amp;D</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Vasilj</dc:creator>
  <cp:keywords/>
  <dc:description/>
  <cp:lastModifiedBy>Appel, Diana</cp:lastModifiedBy>
  <cp:revision>2</cp:revision>
  <dcterms:created xsi:type="dcterms:W3CDTF">2024-09-27T15:24:00Z</dcterms:created>
  <dcterms:modified xsi:type="dcterms:W3CDTF">2024-09-27T15:24:00Z</dcterms:modified>
</cp:coreProperties>
</file>