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28" w:rsidRDefault="003C7304">
      <w:pPr>
        <w:spacing w:after="0" w:line="240" w:lineRule="auto"/>
        <w:jc w:val="center"/>
        <w:rPr>
          <w:rFonts w:ascii="Times New Roman" w:eastAsia="Times New Roman" w:hAnsi="Times New Roman" w:cs="Times New Roman"/>
          <w:sz w:val="40"/>
          <w:szCs w:val="40"/>
        </w:rPr>
      </w:pPr>
      <w:bookmarkStart w:id="0" w:name="_gjdgxs" w:colFirst="0" w:colLast="0"/>
      <w:bookmarkEnd w:id="0"/>
      <w:r>
        <w:rPr>
          <w:rFonts w:ascii="Times New Roman" w:eastAsia="Times New Roman" w:hAnsi="Times New Roman" w:cs="Times New Roman"/>
          <w:sz w:val="40"/>
          <w:szCs w:val="40"/>
        </w:rPr>
        <w:t>General Use Epinephrine Program</w:t>
      </w:r>
    </w:p>
    <w:p w:rsidR="004D5502" w:rsidRDefault="004D5502" w:rsidP="004D550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2020/2021 School Year </w:t>
      </w:r>
    </w:p>
    <w:p w:rsidR="004D5502" w:rsidRDefault="004D5502">
      <w:pPr>
        <w:spacing w:after="0" w:line="240" w:lineRule="auto"/>
        <w:jc w:val="center"/>
        <w:rPr>
          <w:rFonts w:ascii="Times New Roman" w:eastAsia="Times New Roman" w:hAnsi="Times New Roman" w:cs="Times New Roman"/>
          <w:sz w:val="40"/>
          <w:szCs w:val="40"/>
        </w:rPr>
      </w:pPr>
    </w:p>
    <w:p w:rsidR="004D5502" w:rsidRDefault="004D5502">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48"/>
          <w:szCs w:val="48"/>
        </w:rPr>
      </w:pPr>
    </w:p>
    <w:p w:rsidR="008A5728" w:rsidRDefault="004D5502">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 xml:space="preserve">Key Updates </w:t>
      </w:r>
    </w:p>
    <w:p w:rsidR="008A5728" w:rsidRDefault="008A5728">
      <w:pPr>
        <w:rPr>
          <w:rFonts w:ascii="Times New Roman" w:eastAsia="Times New Roman" w:hAnsi="Times New Roman" w:cs="Times New Roman"/>
          <w:sz w:val="40"/>
          <w:szCs w:val="40"/>
        </w:rPr>
      </w:pPr>
    </w:p>
    <w:p w:rsidR="008A5728" w:rsidRDefault="008A5728">
      <w:pPr>
        <w:rPr>
          <w:rFonts w:ascii="Times New Roman" w:eastAsia="Times New Roman" w:hAnsi="Times New Roman" w:cs="Times New Roman"/>
          <w:sz w:val="40"/>
          <w:szCs w:val="40"/>
        </w:rPr>
      </w:pPr>
    </w:p>
    <w:p w:rsidR="008A5728" w:rsidRDefault="004D5502" w:rsidP="004D5502">
      <w:pPr>
        <w:jc w:val="center"/>
        <w:rPr>
          <w:rFonts w:ascii="Times New Roman" w:eastAsia="Times New Roman" w:hAnsi="Times New Roman" w:cs="Times New Roman"/>
          <w:sz w:val="40"/>
          <w:szCs w:val="40"/>
        </w:rPr>
      </w:pPr>
      <w:r>
        <w:rPr>
          <w:rFonts w:ascii="Times New Roman" w:eastAsia="Times New Roman" w:hAnsi="Times New Roman" w:cs="Times New Roman"/>
          <w:noProof/>
          <w:sz w:val="40"/>
          <w:szCs w:val="40"/>
        </w:rPr>
        <w:drawing>
          <wp:inline distT="0" distB="0" distL="0" distR="0">
            <wp:extent cx="1546167" cy="229846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1546167" cy="2298469"/>
                    </a:xfrm>
                    <a:prstGeom prst="rect">
                      <a:avLst/>
                    </a:prstGeom>
                  </pic:spPr>
                </pic:pic>
              </a:graphicData>
            </a:graphic>
          </wp:inline>
        </w:drawing>
      </w:r>
    </w:p>
    <w:p w:rsidR="008A5728" w:rsidRDefault="008A5728">
      <w:pPr>
        <w:rPr>
          <w:rFonts w:ascii="Times New Roman" w:eastAsia="Times New Roman" w:hAnsi="Times New Roman" w:cs="Times New Roman"/>
          <w:sz w:val="40"/>
          <w:szCs w:val="40"/>
        </w:rPr>
      </w:pPr>
    </w:p>
    <w:p w:rsidR="008A5728" w:rsidRDefault="008A5728">
      <w:pPr>
        <w:jc w:val="center"/>
        <w:rPr>
          <w:rFonts w:ascii="Times New Roman" w:eastAsia="Times New Roman" w:hAnsi="Times New Roman" w:cs="Times New Roman"/>
          <w:sz w:val="40"/>
          <w:szCs w:val="40"/>
        </w:rPr>
      </w:pPr>
    </w:p>
    <w:p w:rsidR="008A5728" w:rsidRDefault="003C7304">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Archdiocese of Baltimore</w:t>
      </w:r>
    </w:p>
    <w:p w:rsidR="008A5728" w:rsidRDefault="003C7304">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Department of Catholic Schools</w:t>
      </w:r>
    </w:p>
    <w:p w:rsidR="008A5728" w:rsidRDefault="003C7304">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Office of Risk Management </w:t>
      </w:r>
    </w:p>
    <w:p w:rsidR="008A5728" w:rsidRDefault="008A5728">
      <w:pPr>
        <w:rPr>
          <w:b/>
          <w:sz w:val="28"/>
          <w:szCs w:val="28"/>
        </w:rPr>
      </w:pPr>
    </w:p>
    <w:p w:rsidR="008A5728" w:rsidRDefault="008A5728">
      <w:pPr>
        <w:jc w:val="center"/>
        <w:rPr>
          <w:b/>
        </w:rPr>
      </w:pPr>
    </w:p>
    <w:p w:rsidR="008A5728" w:rsidRDefault="008A5728">
      <w:pPr>
        <w:jc w:val="center"/>
        <w:rPr>
          <w:b/>
        </w:rPr>
      </w:pPr>
    </w:p>
    <w:p w:rsidR="008A5728" w:rsidRDefault="008A5728">
      <w:pPr>
        <w:jc w:val="center"/>
        <w:rPr>
          <w:b/>
        </w:rPr>
      </w:pPr>
    </w:p>
    <w:p w:rsidR="008A5728" w:rsidRPr="004D5502" w:rsidRDefault="008A5728" w:rsidP="004D5502">
      <w:pPr>
        <w:rPr>
          <w:rStyle w:val="Emphasis"/>
        </w:rPr>
      </w:pPr>
    </w:p>
    <w:p w:rsidR="004D5502" w:rsidRPr="004D5502" w:rsidRDefault="003C7304" w:rsidP="004D5502">
      <w:pPr>
        <w:pStyle w:val="NoSpacing"/>
        <w:spacing w:line="276" w:lineRule="auto"/>
        <w:jc w:val="center"/>
        <w:rPr>
          <w:rStyle w:val="Emphasis"/>
          <w:rFonts w:ascii="Times New Roman" w:hAnsi="Times New Roman" w:cs="Times New Roman"/>
          <w:sz w:val="24"/>
          <w:szCs w:val="24"/>
        </w:rPr>
      </w:pPr>
      <w:r w:rsidRPr="004D5502">
        <w:rPr>
          <w:rStyle w:val="Emphasis"/>
          <w:rFonts w:ascii="Times New Roman" w:hAnsi="Times New Roman" w:cs="Times New Roman"/>
          <w:sz w:val="24"/>
          <w:szCs w:val="24"/>
        </w:rPr>
        <w:t xml:space="preserve">General Use Epinephrine </w:t>
      </w:r>
      <w:r w:rsidR="004D5502" w:rsidRPr="004D5502">
        <w:rPr>
          <w:rStyle w:val="Emphasis"/>
          <w:rFonts w:ascii="Times New Roman" w:hAnsi="Times New Roman" w:cs="Times New Roman"/>
          <w:sz w:val="24"/>
          <w:szCs w:val="24"/>
        </w:rPr>
        <w:t>Policy and Procedure Updates</w:t>
      </w:r>
    </w:p>
    <w:p w:rsidR="004D5502" w:rsidRPr="004D5502" w:rsidRDefault="004D5502" w:rsidP="004D5502">
      <w:pPr>
        <w:jc w:val="center"/>
        <w:rPr>
          <w:rFonts w:ascii="Times New Roman" w:hAnsi="Times New Roman" w:cs="Times New Roman"/>
          <w:i/>
          <w:iCs/>
          <w:sz w:val="24"/>
          <w:szCs w:val="24"/>
        </w:rPr>
      </w:pPr>
      <w:r w:rsidRPr="004D5502">
        <w:rPr>
          <w:rStyle w:val="Emphasis"/>
          <w:rFonts w:ascii="Times New Roman" w:hAnsi="Times New Roman" w:cs="Times New Roman"/>
          <w:sz w:val="24"/>
          <w:szCs w:val="24"/>
        </w:rPr>
        <w:t xml:space="preserve">2020/2021 School Year </w:t>
      </w:r>
    </w:p>
    <w:p w:rsidR="004D5502" w:rsidRDefault="004D5502" w:rsidP="004D55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There are no significant changes to the program either per State law or current medical practices on the use of pens. With that said I do ask you take the time to </w:t>
      </w:r>
      <w:r>
        <w:rPr>
          <w:rFonts w:ascii="Times New Roman" w:hAnsi="Times New Roman" w:cs="Times New Roman"/>
          <w:b/>
          <w:bCs/>
          <w:sz w:val="24"/>
          <w:szCs w:val="24"/>
          <w:u w:val="single"/>
        </w:rPr>
        <w:t>review the document</w:t>
      </w:r>
      <w:r>
        <w:rPr>
          <w:rFonts w:ascii="Times New Roman" w:hAnsi="Times New Roman" w:cs="Times New Roman"/>
          <w:sz w:val="24"/>
          <w:szCs w:val="24"/>
        </w:rPr>
        <w:t>, particularly the medical portions. Once again, Kathrine Lynn, former school nurse with Msgr Slade School was gracious enough to review the medical portion of the document. Thank you Kat!</w:t>
      </w:r>
    </w:p>
    <w:p w:rsidR="004D5502" w:rsidRDefault="004D5502" w:rsidP="004D5502">
      <w:pPr>
        <w:pStyle w:val="ListParagraph"/>
        <w:rPr>
          <w:rFonts w:ascii="Times New Roman" w:hAnsi="Times New Roman" w:cs="Times New Roman"/>
          <w:sz w:val="24"/>
          <w:szCs w:val="24"/>
        </w:rPr>
      </w:pPr>
    </w:p>
    <w:p w:rsidR="004D5502" w:rsidRDefault="004D5502" w:rsidP="004D55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have a message into Rescue-One to verify if they will once again offer medical direction as they have done for the last several years. I am also checking on the fee. Last year the fee was $50.00 for the year. Once I hear back from them I will confirm if they are available medical director resource.</w:t>
      </w:r>
    </w:p>
    <w:p w:rsidR="004D5502" w:rsidRDefault="004D5502" w:rsidP="004D5502">
      <w:pPr>
        <w:rPr>
          <w:rFonts w:ascii="Times New Roman" w:hAnsi="Times New Roman" w:cs="Times New Roman"/>
          <w:sz w:val="24"/>
          <w:szCs w:val="24"/>
        </w:rPr>
      </w:pPr>
    </w:p>
    <w:p w:rsidR="004D5502" w:rsidRDefault="004D5502" w:rsidP="004D55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Relative to completion of the form, due to both my delay in getting these documents out, along with the challenges of COVID-19, you certainly can complete all of your signatures and prescription documents electronically between the school and your medical director. </w:t>
      </w:r>
    </w:p>
    <w:p w:rsidR="004D5502" w:rsidRDefault="004D5502" w:rsidP="004D5502">
      <w:pPr>
        <w:rPr>
          <w:rFonts w:ascii="Times New Roman" w:hAnsi="Times New Roman" w:cs="Times New Roman"/>
          <w:sz w:val="24"/>
          <w:szCs w:val="24"/>
        </w:rPr>
      </w:pPr>
    </w:p>
    <w:p w:rsidR="004D5502" w:rsidRDefault="004D5502" w:rsidP="004D55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Once you have the completed form, please proceed with sending the document to the Office of Risk Management for issuance of the evidence of insurance to protect your particular medical director. Keep in mind if you are using Rescue-One, assuming they are agreeable to providing this support again this year, no certificate will be provided, as they provide their own insurance. However we still need you to submit the completed documents even if you are using Rescue-One so we can register your program. </w:t>
      </w:r>
    </w:p>
    <w:p w:rsidR="004D5502" w:rsidRDefault="004D5502" w:rsidP="004D5502">
      <w:pPr>
        <w:rPr>
          <w:rFonts w:ascii="Times New Roman" w:hAnsi="Times New Roman" w:cs="Times New Roman"/>
          <w:sz w:val="24"/>
          <w:szCs w:val="24"/>
        </w:rPr>
      </w:pPr>
    </w:p>
    <w:p w:rsidR="004D5502" w:rsidRDefault="004D5502" w:rsidP="004D55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For those schools that are independents and therefore not in the Archdiocesan insurance program, you are free to use our plan documents. Please just keep in mind as an independent school, any agreement to provide insurance protection to your medical director must be worked out between the school and your insurance broker. </w:t>
      </w:r>
    </w:p>
    <w:p w:rsidR="004D5502" w:rsidRDefault="004D5502" w:rsidP="004D5502">
      <w:pPr>
        <w:rPr>
          <w:rFonts w:ascii="Times New Roman" w:hAnsi="Times New Roman" w:cs="Times New Roman"/>
          <w:sz w:val="24"/>
          <w:szCs w:val="24"/>
        </w:rPr>
      </w:pPr>
    </w:p>
    <w:p w:rsidR="008A5728" w:rsidRPr="004D5502" w:rsidRDefault="004D5502" w:rsidP="004D55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Lastly, one you have submitted your plan document, please note that you should immediately make the general use pens available. In prior years, I have stated that no pens were to be made available till you received back the certificate of insurance and sign off on your program. Again, due to the lateness of getting this document out along with work volumes at present, I will likely not turn these documents around as quickly as hoped. </w:t>
      </w:r>
      <w:r>
        <w:rPr>
          <w:rFonts w:ascii="Times New Roman" w:hAnsi="Times New Roman" w:cs="Times New Roman"/>
          <w:b/>
          <w:bCs/>
          <w:sz w:val="24"/>
          <w:szCs w:val="24"/>
          <w:u w:val="single"/>
        </w:rPr>
        <w:t xml:space="preserve">However, please do not allow the pens to be made available until such time as your school has at least </w:t>
      </w:r>
      <w:r>
        <w:rPr>
          <w:rFonts w:ascii="Times New Roman" w:hAnsi="Times New Roman" w:cs="Times New Roman"/>
          <w:b/>
          <w:bCs/>
          <w:sz w:val="40"/>
          <w:szCs w:val="40"/>
          <w:u w:val="single"/>
        </w:rPr>
        <w:t>submitted your plan</w:t>
      </w:r>
      <w:r>
        <w:rPr>
          <w:rFonts w:ascii="Times New Roman" w:hAnsi="Times New Roman" w:cs="Times New Roman"/>
          <w:b/>
          <w:bCs/>
          <w:sz w:val="24"/>
          <w:szCs w:val="24"/>
          <w:u w:val="single"/>
        </w:rPr>
        <w:t>. Allowing the use of the pens prior to submitting your plans will result in voiding the insurance coverage for your medical director.</w:t>
      </w:r>
      <w:r>
        <w:rPr>
          <w:rFonts w:ascii="Times New Roman" w:hAnsi="Times New Roman" w:cs="Times New Roman"/>
          <w:sz w:val="24"/>
          <w:szCs w:val="24"/>
        </w:rPr>
        <w:t xml:space="preserve"> </w:t>
      </w:r>
      <w:bookmarkStart w:id="1" w:name="_GoBack"/>
      <w:bookmarkEnd w:id="1"/>
    </w:p>
    <w:sectPr w:rsidR="008A5728" w:rsidRPr="004D55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0398"/>
    <w:multiLevelType w:val="multilevel"/>
    <w:tmpl w:val="202A4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FD25CF"/>
    <w:multiLevelType w:val="hybridMultilevel"/>
    <w:tmpl w:val="A1EC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28"/>
    <w:rsid w:val="001202A5"/>
    <w:rsid w:val="003C7304"/>
    <w:rsid w:val="004D5502"/>
    <w:rsid w:val="008A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1C4A"/>
  <w15:docId w15:val="{D5C1F65F-B7DB-4ADF-8232-FAEEFDF1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D5502"/>
    <w:pPr>
      <w:spacing w:after="0" w:line="240" w:lineRule="auto"/>
      <w:ind w:left="720"/>
    </w:pPr>
    <w:rPr>
      <w:rFonts w:eastAsiaTheme="minorHAnsi"/>
    </w:rPr>
  </w:style>
  <w:style w:type="paragraph" w:styleId="NoSpacing">
    <w:name w:val="No Spacing"/>
    <w:uiPriority w:val="1"/>
    <w:qFormat/>
    <w:rsid w:val="004D5502"/>
    <w:pPr>
      <w:spacing w:after="0" w:line="240" w:lineRule="auto"/>
    </w:pPr>
  </w:style>
  <w:style w:type="character" w:styleId="Emphasis">
    <w:name w:val="Emphasis"/>
    <w:basedOn w:val="DefaultParagraphFont"/>
    <w:uiPriority w:val="20"/>
    <w:qFormat/>
    <w:rsid w:val="004D55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2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 Diana</dc:creator>
  <cp:lastModifiedBy>Appel, Diana</cp:lastModifiedBy>
  <cp:revision>2</cp:revision>
  <dcterms:created xsi:type="dcterms:W3CDTF">2020-08-26T13:24:00Z</dcterms:created>
  <dcterms:modified xsi:type="dcterms:W3CDTF">2020-08-26T13:24:00Z</dcterms:modified>
</cp:coreProperties>
</file>