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72" w:rsidRPr="005E71D1" w:rsidRDefault="00A96072" w:rsidP="00A96072">
      <w:pPr>
        <w:pStyle w:val="Heading2"/>
        <w:ind w:right="720" w:firstLine="0"/>
        <w:rPr>
          <w:rFonts w:ascii="Goudy Old Style" w:eastAsia="Arial Unicode MS" w:hAnsi="Goudy Old Style"/>
          <w:b/>
          <w:sz w:val="24"/>
          <w:szCs w:val="24"/>
        </w:rPr>
      </w:pPr>
      <w:r w:rsidRPr="005E71D1">
        <w:rPr>
          <w:rFonts w:ascii="Goudy Old Style" w:hAnsi="Goudy Old Style"/>
          <w:b/>
          <w:sz w:val="24"/>
          <w:szCs w:val="24"/>
        </w:rPr>
        <w:t>Guidelines for the Reception of Communion</w:t>
      </w:r>
    </w:p>
    <w:p w:rsidR="00A96072" w:rsidRPr="00F33212" w:rsidRDefault="00A96072" w:rsidP="00A96072">
      <w:pPr>
        <w:ind w:left="720" w:right="720"/>
        <w:jc w:val="both"/>
        <w:rPr>
          <w:rFonts w:ascii="Goudy Old Style" w:hAnsi="Goudy Old Style"/>
          <w:sz w:val="18"/>
          <w:szCs w:val="18"/>
        </w:rPr>
      </w:pPr>
    </w:p>
    <w:p w:rsidR="00A96072" w:rsidRPr="00D87141" w:rsidRDefault="00A96072" w:rsidP="00A96072">
      <w:pPr>
        <w:pStyle w:val="Heading3"/>
        <w:ind w:left="720" w:right="720"/>
        <w:jc w:val="both"/>
        <w:rPr>
          <w:rFonts w:ascii="Goudy Old Style" w:hAnsi="Goudy Old Style"/>
          <w:sz w:val="20"/>
        </w:rPr>
      </w:pPr>
      <w:r w:rsidRPr="00D87141">
        <w:rPr>
          <w:rFonts w:ascii="Goudy Old Style" w:hAnsi="Goudy Old Style"/>
          <w:sz w:val="20"/>
        </w:rPr>
        <w:t>For Catholics</w:t>
      </w:r>
    </w:p>
    <w:p w:rsidR="00A96072" w:rsidRPr="00D87141" w:rsidRDefault="00A96072" w:rsidP="00A96072">
      <w:pPr>
        <w:pStyle w:val="NormalWeb"/>
        <w:spacing w:before="0" w:beforeAutospacing="0" w:after="0" w:afterAutospacing="0"/>
        <w:ind w:left="720" w:right="720"/>
        <w:jc w:val="both"/>
        <w:rPr>
          <w:rFonts w:ascii="Goudy Old Style" w:hAnsi="Goudy Old Style"/>
          <w:sz w:val="20"/>
          <w:szCs w:val="20"/>
        </w:rPr>
      </w:pPr>
      <w:r w:rsidRPr="00D87141">
        <w:rPr>
          <w:rFonts w:ascii="Goudy Old Style" w:hAnsi="Goudy Old Style"/>
          <w:sz w:val="20"/>
          <w:szCs w:val="20"/>
        </w:rPr>
        <w:t xml:space="preserve">As Catholics, we fully participate in the celebration of the Eucharist when we receive Holy Communion. We are encouraged to receive Communion devoutly and frequently. In order to be properly disposed to receive Communion, participants should not be conscious of grave sin and normally should have fasted for one hour. A person who is conscious of grave sin is not to receive the Body and Blood of the Lord without prior sacramental confession except for a grave reason where there is no opportunity for confession. In this case, the person is to be mindful of the obligation to make an act of perfect contrition, including the intention of confessing as soon as possible (canon 916). A frequent reception of the Sacrament of Penance is encouraged for all. </w:t>
      </w:r>
    </w:p>
    <w:p w:rsidR="00A96072" w:rsidRPr="00D87141" w:rsidRDefault="00A96072" w:rsidP="00A96072">
      <w:pPr>
        <w:pStyle w:val="NormalWeb"/>
        <w:spacing w:before="0" w:beforeAutospacing="0" w:after="0" w:afterAutospacing="0"/>
        <w:ind w:left="720" w:right="720"/>
        <w:jc w:val="both"/>
        <w:rPr>
          <w:rFonts w:ascii="Goudy Old Style" w:hAnsi="Goudy Old Style"/>
          <w:sz w:val="20"/>
          <w:szCs w:val="20"/>
        </w:rPr>
      </w:pPr>
    </w:p>
    <w:p w:rsidR="00A96072" w:rsidRPr="00D87141" w:rsidRDefault="00A96072" w:rsidP="00A96072">
      <w:pPr>
        <w:pStyle w:val="Heading3"/>
        <w:ind w:left="720" w:right="720"/>
        <w:jc w:val="both"/>
        <w:rPr>
          <w:rFonts w:ascii="Goudy Old Style" w:hAnsi="Goudy Old Style"/>
          <w:sz w:val="20"/>
        </w:rPr>
      </w:pPr>
      <w:r w:rsidRPr="00D87141">
        <w:rPr>
          <w:rFonts w:ascii="Goudy Old Style" w:hAnsi="Goudy Old Style"/>
          <w:sz w:val="20"/>
        </w:rPr>
        <w:t>For our fellow Christians</w:t>
      </w:r>
    </w:p>
    <w:p w:rsidR="00A96072" w:rsidRPr="00D87141" w:rsidRDefault="00A96072" w:rsidP="00A96072">
      <w:pPr>
        <w:pStyle w:val="NormalWeb"/>
        <w:spacing w:before="0" w:beforeAutospacing="0" w:after="0" w:afterAutospacing="0"/>
        <w:ind w:left="720" w:right="720"/>
        <w:jc w:val="both"/>
        <w:rPr>
          <w:rFonts w:ascii="Goudy Old Style" w:hAnsi="Goudy Old Style"/>
          <w:sz w:val="20"/>
          <w:szCs w:val="20"/>
        </w:rPr>
      </w:pPr>
      <w:r w:rsidRPr="00D87141">
        <w:rPr>
          <w:rFonts w:ascii="Goudy Old Style" w:hAnsi="Goudy Old Style"/>
          <w:sz w:val="20"/>
          <w:szCs w:val="20"/>
        </w:rPr>
        <w:t>We welcome our fellow Christians to this celebration of the Eucharist as our brothers and sisters. We pray that our common baptism and the action of the Holy Spirit in this Eucharist will draw us closer to one another and begin to dispel the sad divisions which separate us. We pray that these will lessen and finally disappear, in keeping with Christ’s prayer for us “that they may all be one” (</w:t>
      </w:r>
      <w:proofErr w:type="spellStart"/>
      <w:r w:rsidRPr="00D87141">
        <w:rPr>
          <w:rFonts w:ascii="Goudy Old Style" w:hAnsi="Goudy Old Style"/>
          <w:sz w:val="20"/>
          <w:szCs w:val="20"/>
        </w:rPr>
        <w:t>Jn</w:t>
      </w:r>
      <w:proofErr w:type="spellEnd"/>
      <w:r w:rsidRPr="00D87141">
        <w:rPr>
          <w:rFonts w:ascii="Goudy Old Style" w:hAnsi="Goudy Old Style"/>
          <w:sz w:val="20"/>
          <w:szCs w:val="20"/>
        </w:rPr>
        <w:t xml:space="preserve"> 17:21). </w:t>
      </w:r>
    </w:p>
    <w:p w:rsidR="00A96072" w:rsidRPr="00D87141" w:rsidRDefault="00A96072" w:rsidP="00A96072">
      <w:pPr>
        <w:pStyle w:val="NormalWeb"/>
        <w:spacing w:before="0" w:beforeAutospacing="0" w:after="0" w:afterAutospacing="0"/>
        <w:ind w:left="720" w:right="720"/>
        <w:jc w:val="both"/>
        <w:rPr>
          <w:rFonts w:ascii="Goudy Old Style" w:hAnsi="Goudy Old Style"/>
          <w:sz w:val="20"/>
          <w:szCs w:val="20"/>
        </w:rPr>
      </w:pPr>
      <w:r w:rsidRPr="00D87141">
        <w:rPr>
          <w:rFonts w:ascii="Goudy Old Style" w:hAnsi="Goudy Old Style"/>
          <w:sz w:val="20"/>
          <w:szCs w:val="20"/>
        </w:rPr>
        <w:t xml:space="preserve">Because Catholics believe that the celebration of the Eucharist is a sign of the reality of the oneness of faith, life, and worship, members of those churches with whom we are not yet fully united are ordinarily not admitted to Holy Communion. Eucharistic sharing in exceptional circumstances by other Christians requires permission according to the directives of the diocesan bishop and the provisions of canon law (canon 844 § 4). Members of the Orthodox Churches, the Assyrian Church of the East, and the Polish National Catholic Church are urged to respect the discipline of their own Churches. According to Roman Catholic discipline, the Code of Canon Law does not object to the reception of communion by Christians of these Churches (canon 844 § 3). </w:t>
      </w:r>
    </w:p>
    <w:p w:rsidR="00A96072" w:rsidRPr="00D87141" w:rsidRDefault="00A96072" w:rsidP="00A96072">
      <w:pPr>
        <w:pStyle w:val="NormalWeb"/>
        <w:spacing w:before="0" w:beforeAutospacing="0" w:after="0" w:afterAutospacing="0"/>
        <w:ind w:left="720" w:right="720"/>
        <w:jc w:val="both"/>
        <w:rPr>
          <w:rFonts w:ascii="Goudy Old Style" w:hAnsi="Goudy Old Style"/>
          <w:sz w:val="20"/>
          <w:szCs w:val="20"/>
        </w:rPr>
      </w:pPr>
    </w:p>
    <w:p w:rsidR="00A96072" w:rsidRPr="00D87141" w:rsidRDefault="00A96072" w:rsidP="00A96072">
      <w:pPr>
        <w:pStyle w:val="Heading3"/>
        <w:ind w:left="720" w:right="720"/>
        <w:jc w:val="both"/>
        <w:rPr>
          <w:rFonts w:ascii="Goudy Old Style" w:hAnsi="Goudy Old Style"/>
          <w:sz w:val="20"/>
        </w:rPr>
      </w:pPr>
      <w:r w:rsidRPr="00D87141">
        <w:rPr>
          <w:rFonts w:ascii="Goudy Old Style" w:hAnsi="Goudy Old Style"/>
          <w:sz w:val="20"/>
        </w:rPr>
        <w:t>For those not receiving Holy Communion</w:t>
      </w:r>
    </w:p>
    <w:p w:rsidR="00A96072" w:rsidRPr="00D87141" w:rsidRDefault="00A96072" w:rsidP="00A96072">
      <w:pPr>
        <w:pStyle w:val="NormalWeb"/>
        <w:spacing w:before="0" w:beforeAutospacing="0" w:after="0" w:afterAutospacing="0"/>
        <w:ind w:left="720" w:right="720"/>
        <w:jc w:val="both"/>
        <w:rPr>
          <w:rFonts w:ascii="Goudy Old Style" w:hAnsi="Goudy Old Style"/>
          <w:sz w:val="20"/>
          <w:szCs w:val="20"/>
        </w:rPr>
      </w:pPr>
      <w:r w:rsidRPr="00D87141">
        <w:rPr>
          <w:rFonts w:ascii="Goudy Old Style" w:hAnsi="Goudy Old Style"/>
          <w:sz w:val="20"/>
          <w:szCs w:val="20"/>
        </w:rPr>
        <w:t xml:space="preserve">All who are not receiving Holy Communion are encouraged to express in their hearts a prayerful desire for unity with the Lord Jesus and with one another. </w:t>
      </w:r>
    </w:p>
    <w:p w:rsidR="00A96072" w:rsidRPr="00D87141" w:rsidRDefault="00A96072" w:rsidP="00A96072">
      <w:pPr>
        <w:pStyle w:val="NormalWeb"/>
        <w:spacing w:before="0" w:beforeAutospacing="0" w:after="0" w:afterAutospacing="0"/>
        <w:ind w:left="720" w:right="720"/>
        <w:jc w:val="both"/>
        <w:rPr>
          <w:rFonts w:ascii="Goudy Old Style" w:hAnsi="Goudy Old Style"/>
          <w:sz w:val="20"/>
          <w:szCs w:val="20"/>
        </w:rPr>
      </w:pPr>
    </w:p>
    <w:p w:rsidR="00A96072" w:rsidRPr="00D87141" w:rsidRDefault="00A96072" w:rsidP="00A96072">
      <w:pPr>
        <w:pStyle w:val="Heading3"/>
        <w:ind w:left="720" w:right="720"/>
        <w:jc w:val="both"/>
        <w:rPr>
          <w:rFonts w:ascii="Goudy Old Style" w:hAnsi="Goudy Old Style"/>
          <w:sz w:val="20"/>
        </w:rPr>
      </w:pPr>
      <w:r w:rsidRPr="00D87141">
        <w:rPr>
          <w:rFonts w:ascii="Goudy Old Style" w:hAnsi="Goudy Old Style"/>
          <w:sz w:val="20"/>
        </w:rPr>
        <w:t>For non-Christians</w:t>
      </w:r>
    </w:p>
    <w:p w:rsidR="00A96072" w:rsidRPr="00D87141" w:rsidRDefault="00A96072" w:rsidP="00A96072">
      <w:pPr>
        <w:pStyle w:val="NormalWeb"/>
        <w:spacing w:before="0" w:beforeAutospacing="0" w:after="0" w:afterAutospacing="0"/>
        <w:ind w:left="720" w:right="720"/>
        <w:jc w:val="both"/>
        <w:rPr>
          <w:rFonts w:ascii="Goudy Old Style" w:hAnsi="Goudy Old Style"/>
          <w:sz w:val="20"/>
          <w:szCs w:val="20"/>
        </w:rPr>
      </w:pPr>
      <w:r w:rsidRPr="00D87141">
        <w:rPr>
          <w:rFonts w:ascii="Goudy Old Style" w:hAnsi="Goudy Old Style"/>
          <w:sz w:val="20"/>
          <w:szCs w:val="20"/>
        </w:rPr>
        <w:t>We also welcome to this celebration those who do not share our faith in Jesus Christ. While we cannot admit them to Holy Communion, we ask them to offer their prayers for the peace and the unity of the human family.</w:t>
      </w:r>
    </w:p>
    <w:p w:rsidR="00A96072" w:rsidRPr="00D87141" w:rsidRDefault="00A96072" w:rsidP="00A96072">
      <w:pPr>
        <w:rPr>
          <w:rFonts w:ascii="Goudy Old Style" w:hAnsi="Goudy Old Style"/>
        </w:rPr>
      </w:pPr>
    </w:p>
    <w:p w:rsidR="00A96072" w:rsidRPr="00D87141" w:rsidRDefault="00A96072" w:rsidP="00A96072">
      <w:pPr>
        <w:rPr>
          <w:rFonts w:ascii="Goudy Old Style" w:hAnsi="Goudy Old Style"/>
        </w:rPr>
      </w:pPr>
    </w:p>
    <w:p w:rsidR="00B46A01" w:rsidRDefault="00A96072" w:rsidP="00A96072">
      <w:pPr>
        <w:ind w:left="720"/>
      </w:pPr>
      <w:proofErr w:type="gramStart"/>
      <w:r w:rsidRPr="00D87141">
        <w:rPr>
          <w:rFonts w:ascii="Goudy Old Style" w:hAnsi="Goudy Old Style"/>
          <w:i/>
        </w:rPr>
        <w:t>Copyright ©1996, United States Conference of Catholic Bishops.</w:t>
      </w:r>
      <w:proofErr w:type="gramEnd"/>
      <w:r w:rsidRPr="00D87141">
        <w:rPr>
          <w:rFonts w:ascii="Goudy Old Style" w:hAnsi="Goudy Old Style"/>
          <w:i/>
        </w:rPr>
        <w:t xml:space="preserve"> All rights reserved.</w:t>
      </w:r>
    </w:p>
    <w:sectPr w:rsidR="00B46A01" w:rsidSect="00B46A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96072"/>
    <w:rsid w:val="00122FDD"/>
    <w:rsid w:val="00393EC2"/>
    <w:rsid w:val="003976B2"/>
    <w:rsid w:val="006F458D"/>
    <w:rsid w:val="009946C0"/>
    <w:rsid w:val="00A96072"/>
    <w:rsid w:val="00B4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072"/>
    <w:pPr>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96072"/>
    <w:pPr>
      <w:keepNext/>
      <w:ind w:firstLine="720"/>
      <w:jc w:val="center"/>
      <w:outlineLvl w:val="1"/>
    </w:pPr>
    <w:rPr>
      <w:sz w:val="32"/>
    </w:rPr>
  </w:style>
  <w:style w:type="paragraph" w:styleId="Heading3">
    <w:name w:val="heading 3"/>
    <w:basedOn w:val="Normal"/>
    <w:next w:val="Normal"/>
    <w:link w:val="Heading3Char"/>
    <w:qFormat/>
    <w:rsid w:val="00A96072"/>
    <w:pPr>
      <w:keepNext/>
      <w:jc w:val="center"/>
      <w:outlineLvl w:val="2"/>
    </w:pPr>
    <w:rPr>
      <w:rFonts w:ascii="Garamond" w:hAnsi="Garamond"/>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6072"/>
    <w:rPr>
      <w:rFonts w:ascii="Times New Roman" w:eastAsia="Times New Roman" w:hAnsi="Times New Roman" w:cs="Times New Roman"/>
      <w:sz w:val="32"/>
      <w:szCs w:val="20"/>
    </w:rPr>
  </w:style>
  <w:style w:type="character" w:customStyle="1" w:styleId="Heading3Char">
    <w:name w:val="Heading 3 Char"/>
    <w:basedOn w:val="DefaultParagraphFont"/>
    <w:link w:val="Heading3"/>
    <w:rsid w:val="00A96072"/>
    <w:rPr>
      <w:rFonts w:ascii="Garamond" w:eastAsia="Times New Roman" w:hAnsi="Garamond" w:cs="Times New Roman"/>
      <w:b/>
      <w:bCs/>
      <w:sz w:val="26"/>
      <w:szCs w:val="20"/>
    </w:rPr>
  </w:style>
  <w:style w:type="paragraph" w:styleId="NormalWeb">
    <w:name w:val="Normal (Web)"/>
    <w:basedOn w:val="Normal"/>
    <w:uiPriority w:val="99"/>
    <w:unhideWhenUsed/>
    <w:rsid w:val="00A9607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2147</Characters>
  <Application>Microsoft Office Word</Application>
  <DocSecurity>0</DocSecurity>
  <Lines>17</Lines>
  <Paragraphs>5</Paragraphs>
  <ScaleCrop>false</ScaleCrop>
  <Company>Archdiocese of Batimore</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Ccombier-donovan</dc:creator>
  <cp:keywords/>
  <dc:description/>
  <cp:lastModifiedBy>Ccombier-donovan</cp:lastModifiedBy>
  <cp:revision>1</cp:revision>
  <dcterms:created xsi:type="dcterms:W3CDTF">2012-09-21T18:36:00Z</dcterms:created>
  <dcterms:modified xsi:type="dcterms:W3CDTF">2012-09-21T18:37:00Z</dcterms:modified>
</cp:coreProperties>
</file>